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2724" w14:textId="2F0C748F" w:rsidR="009B6F1E" w:rsidRDefault="009B6F1E" w:rsidP="00483043">
      <w:pPr>
        <w:pStyle w:val="Prrafodelista"/>
        <w:spacing w:after="0" w:line="240" w:lineRule="auto"/>
        <w:rPr>
          <w:lang w:val="es-ES_tradnl"/>
        </w:rPr>
      </w:pPr>
      <w:bookmarkStart w:id="0" w:name="_GoBack"/>
      <w:bookmarkEnd w:id="0"/>
    </w:p>
    <w:p w14:paraId="3929F1DC" w14:textId="77777777" w:rsidR="009B6F1E" w:rsidRPr="005B1935" w:rsidRDefault="009B6F1E" w:rsidP="009B6F1E">
      <w:pPr>
        <w:spacing w:after="0" w:line="240" w:lineRule="auto"/>
        <w:jc w:val="center"/>
        <w:rPr>
          <w:rFonts w:ascii="Calibri" w:hAnsi="Calibri" w:cs="Calibri"/>
          <w:b/>
          <w:bCs/>
          <w:sz w:val="20"/>
          <w:szCs w:val="20"/>
          <w:highlight w:val="yellow"/>
        </w:rPr>
      </w:pPr>
      <w:r w:rsidRPr="005B1935">
        <w:rPr>
          <w:rFonts w:ascii="Calibri" w:hAnsi="Calibri" w:cs="Calibri"/>
          <w:b/>
          <w:bCs/>
          <w:sz w:val="20"/>
          <w:szCs w:val="20"/>
          <w:highlight w:val="yellow"/>
        </w:rPr>
        <w:t>FORMATO DE ACEPTACIÓN DE TÉRMINOS SOBRE PROPIEDAD INTELECTUAL</w:t>
      </w:r>
    </w:p>
    <w:p w14:paraId="702BCAF3" w14:textId="77777777" w:rsidR="009B6F1E" w:rsidRPr="005B1935" w:rsidRDefault="009B6F1E" w:rsidP="009B6F1E">
      <w:pPr>
        <w:spacing w:after="0" w:line="240" w:lineRule="auto"/>
        <w:jc w:val="center"/>
        <w:rPr>
          <w:rFonts w:ascii="Calibri" w:hAnsi="Calibri" w:cs="Calibri"/>
          <w:b/>
          <w:bCs/>
          <w:sz w:val="20"/>
          <w:szCs w:val="20"/>
        </w:rPr>
      </w:pPr>
    </w:p>
    <w:p w14:paraId="6AB1E620" w14:textId="411653D1" w:rsidR="009B6F1E" w:rsidRPr="005B1935" w:rsidRDefault="00043949" w:rsidP="009B6F1E">
      <w:pPr>
        <w:spacing w:after="0" w:line="240" w:lineRule="auto"/>
        <w:jc w:val="both"/>
        <w:rPr>
          <w:rFonts w:ascii="Calibri" w:hAnsi="Calibri" w:cs="Calibri"/>
          <w:sz w:val="20"/>
          <w:szCs w:val="20"/>
        </w:rPr>
      </w:pPr>
      <w:r w:rsidRPr="005B1935">
        <w:rPr>
          <w:rFonts w:ascii="Calibri" w:hAnsi="Calibri" w:cs="Calibri"/>
          <w:sz w:val="20"/>
          <w:szCs w:val="20"/>
        </w:rPr>
        <w:t>Los abajo firmantes</w:t>
      </w:r>
      <w:r w:rsidR="009B6F1E" w:rsidRPr="005B1935">
        <w:rPr>
          <w:rFonts w:ascii="Calibri" w:hAnsi="Calibri" w:cs="Calibri"/>
          <w:sz w:val="20"/>
          <w:szCs w:val="20"/>
        </w:rPr>
        <w:t>, identificado</w:t>
      </w:r>
      <w:r w:rsidRPr="005B1935">
        <w:rPr>
          <w:rFonts w:ascii="Calibri" w:hAnsi="Calibri" w:cs="Calibri"/>
          <w:sz w:val="20"/>
          <w:szCs w:val="20"/>
        </w:rPr>
        <w:t>s</w:t>
      </w:r>
      <w:r w:rsidR="001C1362" w:rsidRPr="005B1935">
        <w:rPr>
          <w:rFonts w:ascii="Calibri" w:hAnsi="Calibri" w:cs="Calibri"/>
          <w:sz w:val="20"/>
          <w:szCs w:val="20"/>
        </w:rPr>
        <w:t xml:space="preserve"> con los docum</w:t>
      </w:r>
      <w:r w:rsidR="0000069E" w:rsidRPr="005B1935">
        <w:rPr>
          <w:rFonts w:ascii="Calibri" w:hAnsi="Calibri" w:cs="Calibri"/>
          <w:sz w:val="20"/>
          <w:szCs w:val="20"/>
        </w:rPr>
        <w:t>entos que se indican al pie de cada firma</w:t>
      </w:r>
      <w:r w:rsidR="000B30D7" w:rsidRPr="005B1935">
        <w:rPr>
          <w:rFonts w:ascii="Calibri" w:hAnsi="Calibri" w:cs="Calibri"/>
          <w:sz w:val="20"/>
          <w:szCs w:val="20"/>
        </w:rPr>
        <w:t xml:space="preserve">, </w:t>
      </w:r>
      <w:r w:rsidR="009B6F1E" w:rsidRPr="005B1935">
        <w:rPr>
          <w:rFonts w:ascii="Calibri" w:hAnsi="Calibri" w:cs="Calibri"/>
          <w:sz w:val="20"/>
          <w:szCs w:val="20"/>
        </w:rPr>
        <w:t>participante</w:t>
      </w:r>
      <w:r w:rsidR="0000069E" w:rsidRPr="005B1935">
        <w:rPr>
          <w:rFonts w:ascii="Calibri" w:hAnsi="Calibri" w:cs="Calibri"/>
          <w:sz w:val="20"/>
          <w:szCs w:val="20"/>
        </w:rPr>
        <w:t>s</w:t>
      </w:r>
      <w:r w:rsidR="009B6F1E" w:rsidRPr="005B1935">
        <w:rPr>
          <w:rFonts w:ascii="Calibri" w:hAnsi="Calibri" w:cs="Calibri"/>
          <w:sz w:val="20"/>
          <w:szCs w:val="20"/>
        </w:rPr>
        <w:t xml:space="preserve"> del equipo formulador o potencialmente ejecutor</w:t>
      </w:r>
      <w:r w:rsidR="0000069E" w:rsidRPr="005B1935">
        <w:rPr>
          <w:rFonts w:ascii="Calibri" w:hAnsi="Calibri" w:cs="Calibri"/>
          <w:sz w:val="20"/>
          <w:szCs w:val="20"/>
        </w:rPr>
        <w:t>es</w:t>
      </w:r>
      <w:r w:rsidR="009B6F1E" w:rsidRPr="005B1935">
        <w:rPr>
          <w:rFonts w:ascii="Calibri" w:hAnsi="Calibri" w:cs="Calibri"/>
          <w:sz w:val="20"/>
          <w:szCs w:val="20"/>
        </w:rPr>
        <w:t xml:space="preserve"> del proyecto titulado </w:t>
      </w:r>
      <w:r w:rsidR="005B1935" w:rsidRPr="005B1935">
        <w:rPr>
          <w:rFonts w:ascii="Calibri" w:hAnsi="Calibri" w:cs="Calibri"/>
          <w:b/>
          <w:bCs/>
          <w:sz w:val="20"/>
          <w:szCs w:val="20"/>
          <w:highlight w:val="yellow"/>
        </w:rPr>
        <w:t>XXXXXXXXXXXXXX</w:t>
      </w:r>
      <w:r w:rsidR="009B6F1E" w:rsidRPr="005B1935">
        <w:rPr>
          <w:rFonts w:ascii="Calibri" w:hAnsi="Calibri" w:cs="Calibri"/>
          <w:sz w:val="20"/>
          <w:szCs w:val="20"/>
        </w:rPr>
        <w:t>, declar</w:t>
      </w:r>
      <w:r w:rsidR="0000069E" w:rsidRPr="005B1935">
        <w:rPr>
          <w:rFonts w:ascii="Calibri" w:hAnsi="Calibri" w:cs="Calibri"/>
          <w:sz w:val="20"/>
          <w:szCs w:val="20"/>
        </w:rPr>
        <w:t>amos</w:t>
      </w:r>
      <w:r w:rsidR="009B6F1E" w:rsidRPr="005B1935">
        <w:rPr>
          <w:rFonts w:ascii="Calibri" w:hAnsi="Calibri" w:cs="Calibri"/>
          <w:sz w:val="20"/>
          <w:szCs w:val="20"/>
        </w:rPr>
        <w:t xml:space="preserve"> que </w:t>
      </w:r>
      <w:r w:rsidR="000B30D7" w:rsidRPr="005B1935">
        <w:rPr>
          <w:rFonts w:ascii="Calibri" w:hAnsi="Calibri" w:cs="Calibri"/>
          <w:sz w:val="20"/>
          <w:szCs w:val="20"/>
        </w:rPr>
        <w:t>conocemos y</w:t>
      </w:r>
      <w:r w:rsidR="009B6F1E" w:rsidRPr="005B1935">
        <w:rPr>
          <w:rFonts w:ascii="Calibri" w:hAnsi="Calibri" w:cs="Calibri"/>
          <w:sz w:val="20"/>
          <w:szCs w:val="20"/>
        </w:rPr>
        <w:t xml:space="preserve"> acept</w:t>
      </w:r>
      <w:r w:rsidR="00271317" w:rsidRPr="005B1935">
        <w:rPr>
          <w:rFonts w:ascii="Calibri" w:hAnsi="Calibri" w:cs="Calibri"/>
          <w:sz w:val="20"/>
          <w:szCs w:val="20"/>
        </w:rPr>
        <w:t>amos</w:t>
      </w:r>
      <w:r w:rsidR="009B6F1E" w:rsidRPr="005B1935">
        <w:rPr>
          <w:rFonts w:ascii="Calibri" w:hAnsi="Calibri" w:cs="Calibri"/>
          <w:sz w:val="20"/>
          <w:szCs w:val="20"/>
        </w:rPr>
        <w:t xml:space="preserve"> los términos de propiedad intelectual en virtud de los productos que se generen del desarrollo </w:t>
      </w:r>
      <w:r w:rsidR="005B1935" w:rsidRPr="005B1935">
        <w:rPr>
          <w:rFonts w:ascii="Calibri" w:hAnsi="Calibri" w:cs="Calibri"/>
          <w:sz w:val="20"/>
          <w:szCs w:val="20"/>
        </w:rPr>
        <w:t>de este</w:t>
      </w:r>
      <w:r w:rsidR="009B6F1E" w:rsidRPr="005B1935">
        <w:rPr>
          <w:rFonts w:ascii="Calibri" w:hAnsi="Calibri" w:cs="Calibri"/>
          <w:sz w:val="20"/>
          <w:szCs w:val="20"/>
        </w:rPr>
        <w:t xml:space="preserve"> en caso de ser elegido para financiación. </w:t>
      </w:r>
    </w:p>
    <w:p w14:paraId="45D64DC4" w14:textId="77777777" w:rsidR="009B6F1E" w:rsidRPr="005B1935" w:rsidRDefault="009B6F1E" w:rsidP="009B6F1E">
      <w:pPr>
        <w:spacing w:after="0" w:line="240" w:lineRule="auto"/>
        <w:jc w:val="both"/>
        <w:rPr>
          <w:rFonts w:ascii="Calibri" w:hAnsi="Calibri" w:cs="Calibri"/>
          <w:sz w:val="20"/>
          <w:szCs w:val="20"/>
        </w:rPr>
      </w:pPr>
    </w:p>
    <w:p w14:paraId="49722082" w14:textId="57E46902" w:rsidR="009B6F1E" w:rsidRPr="005B1935" w:rsidRDefault="009B6F1E" w:rsidP="009B6F1E">
      <w:pPr>
        <w:spacing w:after="0" w:line="240" w:lineRule="auto"/>
        <w:jc w:val="both"/>
        <w:rPr>
          <w:rFonts w:ascii="Calibri" w:hAnsi="Calibri" w:cs="Calibri"/>
          <w:sz w:val="20"/>
          <w:szCs w:val="20"/>
        </w:rPr>
      </w:pPr>
      <w:r w:rsidRPr="005B1935">
        <w:rPr>
          <w:rFonts w:ascii="Calibri" w:hAnsi="Calibri" w:cs="Calibri"/>
          <w:sz w:val="20"/>
          <w:szCs w:val="20"/>
        </w:rPr>
        <w:t xml:space="preserve">Los términos de propiedad intelectual a los que refiere este manifiesto, y que guardan concordancia con el Acuerdo Superior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03 de 2021 expedido por el Consejo Superior de la Universidad del Magdalena “Por el cual se actualiza la reglamentación sobre propiedad intelectual de la Universidad del Magdalena”, se describen a continuación: </w:t>
      </w:r>
    </w:p>
    <w:p w14:paraId="3A55FFEE" w14:textId="77777777" w:rsidR="009B6F1E" w:rsidRPr="005B1935" w:rsidRDefault="009B6F1E" w:rsidP="009B6F1E">
      <w:pPr>
        <w:spacing w:after="0" w:line="240" w:lineRule="auto"/>
        <w:jc w:val="both"/>
        <w:rPr>
          <w:rFonts w:ascii="Calibri" w:hAnsi="Calibri" w:cs="Calibri"/>
          <w:sz w:val="20"/>
          <w:szCs w:val="20"/>
        </w:rPr>
      </w:pPr>
    </w:p>
    <w:p w14:paraId="10482C19" w14:textId="326F6F3A"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La titularidad de los derechos de propiedad intelectual y propiedad industrial sobre los resultados que se generen de la ejecución del proyecto, serán de la Universidad del Magdalena en concordancia con el </w:t>
      </w:r>
      <w:r w:rsidR="00B57BCC" w:rsidRPr="005B1935">
        <w:rPr>
          <w:rFonts w:ascii="Calibri" w:hAnsi="Calibri" w:cs="Calibri"/>
          <w:sz w:val="20"/>
          <w:szCs w:val="20"/>
        </w:rPr>
        <w:t xml:space="preserve">literal </w:t>
      </w:r>
      <w:r w:rsidRPr="005B1935">
        <w:rPr>
          <w:rFonts w:ascii="Calibri" w:hAnsi="Calibri" w:cs="Calibri"/>
          <w:sz w:val="20"/>
          <w:szCs w:val="20"/>
        </w:rPr>
        <w:t xml:space="preserve">g del artículo 5 del Acuerdo Superior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03 de 2021.</w:t>
      </w:r>
    </w:p>
    <w:p w14:paraId="3BD07E5E" w14:textId="77777777" w:rsidR="009B6F1E" w:rsidRPr="005B1935" w:rsidRDefault="009B6F1E" w:rsidP="009B6F1E">
      <w:pPr>
        <w:pStyle w:val="Prrafodelista"/>
        <w:spacing w:after="0" w:line="240" w:lineRule="auto"/>
        <w:jc w:val="both"/>
        <w:rPr>
          <w:rFonts w:ascii="Calibri" w:hAnsi="Calibri" w:cs="Calibri"/>
          <w:sz w:val="20"/>
          <w:szCs w:val="20"/>
        </w:rPr>
      </w:pPr>
    </w:p>
    <w:p w14:paraId="488CBA55" w14:textId="77777777"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Los derechos patrimoniales sobre los artículos científicos, ponencias, software y otros bienes protegidos por Derecho de Autor, y cualquier creación susceptible de ser protegido por propiedad industrial, que se llegasen a derivar como resultado del proyecto, pertenecerán a la Universidad del Magdalena. </w:t>
      </w:r>
    </w:p>
    <w:p w14:paraId="59D53514" w14:textId="77777777" w:rsidR="009B6F1E" w:rsidRPr="005B1935" w:rsidRDefault="009B6F1E" w:rsidP="009B6F1E">
      <w:pPr>
        <w:pStyle w:val="Prrafodelista"/>
        <w:spacing w:after="0" w:line="240" w:lineRule="auto"/>
        <w:jc w:val="both"/>
        <w:rPr>
          <w:rFonts w:ascii="Calibri" w:hAnsi="Calibri" w:cs="Calibri"/>
          <w:sz w:val="20"/>
          <w:szCs w:val="20"/>
        </w:rPr>
      </w:pPr>
    </w:p>
    <w:p w14:paraId="6362372D" w14:textId="7407A420"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De acuerdo con el artículo </w:t>
      </w:r>
      <w:r w:rsidR="001C7A88" w:rsidRPr="005B1935">
        <w:rPr>
          <w:rFonts w:ascii="Calibri" w:hAnsi="Calibri" w:cs="Calibri"/>
          <w:sz w:val="20"/>
          <w:szCs w:val="20"/>
        </w:rPr>
        <w:t xml:space="preserve">6 del Acuerdo Superior </w:t>
      </w:r>
      <w:proofErr w:type="spellStart"/>
      <w:r w:rsidR="001C7A88" w:rsidRPr="005B1935">
        <w:rPr>
          <w:rFonts w:ascii="Calibri" w:hAnsi="Calibri" w:cs="Calibri"/>
          <w:sz w:val="20"/>
          <w:szCs w:val="20"/>
        </w:rPr>
        <w:t>N°</w:t>
      </w:r>
      <w:proofErr w:type="spellEnd"/>
      <w:r w:rsidR="001C7A88" w:rsidRPr="005B1935">
        <w:rPr>
          <w:rFonts w:ascii="Calibri" w:hAnsi="Calibri" w:cs="Calibri"/>
          <w:sz w:val="20"/>
          <w:szCs w:val="20"/>
        </w:rPr>
        <w:t xml:space="preserve"> 03 de 2021</w:t>
      </w:r>
      <w:r w:rsidR="00B57BCC" w:rsidRPr="005B1935">
        <w:rPr>
          <w:rFonts w:ascii="Calibri" w:hAnsi="Calibri" w:cs="Calibri"/>
          <w:sz w:val="20"/>
          <w:szCs w:val="20"/>
        </w:rPr>
        <w:t>,</w:t>
      </w:r>
      <w:r w:rsidR="001C7A88" w:rsidRPr="005B1935">
        <w:rPr>
          <w:rFonts w:ascii="Calibri" w:hAnsi="Calibri" w:cs="Calibri"/>
          <w:sz w:val="20"/>
          <w:szCs w:val="20"/>
        </w:rPr>
        <w:t xml:space="preserve"> l</w:t>
      </w:r>
      <w:r w:rsidRPr="005B1935">
        <w:rPr>
          <w:rFonts w:ascii="Calibri" w:hAnsi="Calibri" w:cs="Calibri"/>
          <w:sz w:val="20"/>
          <w:szCs w:val="20"/>
        </w:rPr>
        <w:t xml:space="preserve">os participantes se comprometen a reconocer por escrito la titularidad patrimonial de </w:t>
      </w:r>
      <w:r w:rsidR="00B57BCC" w:rsidRPr="005B1935">
        <w:rPr>
          <w:rFonts w:ascii="Calibri" w:hAnsi="Calibri" w:cs="Calibri"/>
          <w:sz w:val="20"/>
          <w:szCs w:val="20"/>
        </w:rPr>
        <w:t>l</w:t>
      </w:r>
      <w:r w:rsidRPr="005B1935">
        <w:rPr>
          <w:rFonts w:ascii="Calibri" w:hAnsi="Calibri" w:cs="Calibri"/>
          <w:sz w:val="20"/>
          <w:szCs w:val="20"/>
        </w:rPr>
        <w:t xml:space="preserve">a Universidad del Magdalena respecto a los derechos de propiedad intelectual y propiedad industrial derivados del desarrollo del proyecto. </w:t>
      </w:r>
    </w:p>
    <w:p w14:paraId="49EB9D4D" w14:textId="77777777" w:rsidR="009B6F1E" w:rsidRPr="005B1935" w:rsidRDefault="009B6F1E" w:rsidP="009B6F1E">
      <w:pPr>
        <w:pStyle w:val="Prrafodelista"/>
        <w:spacing w:after="0" w:line="240" w:lineRule="auto"/>
        <w:jc w:val="both"/>
        <w:rPr>
          <w:rFonts w:ascii="Calibri" w:hAnsi="Calibri" w:cs="Calibri"/>
          <w:sz w:val="20"/>
          <w:szCs w:val="20"/>
        </w:rPr>
      </w:pPr>
    </w:p>
    <w:p w14:paraId="6EFE78A6" w14:textId="35C9586E" w:rsidR="009B6F1E" w:rsidRPr="005B1935" w:rsidRDefault="009B6F1E" w:rsidP="009B6F1E">
      <w:pPr>
        <w:pStyle w:val="Prrafodelista"/>
        <w:numPr>
          <w:ilvl w:val="0"/>
          <w:numId w:val="2"/>
        </w:numPr>
        <w:spacing w:after="0"/>
        <w:jc w:val="both"/>
        <w:rPr>
          <w:rFonts w:ascii="Calibri" w:hAnsi="Calibri" w:cs="Calibri"/>
          <w:sz w:val="20"/>
          <w:szCs w:val="20"/>
        </w:rPr>
      </w:pPr>
      <w:r w:rsidRPr="005B1935">
        <w:rPr>
          <w:rFonts w:ascii="Calibri" w:hAnsi="Calibri" w:cs="Calibri"/>
          <w:sz w:val="20"/>
          <w:szCs w:val="20"/>
        </w:rPr>
        <w:t>En caso de participación de entidades externas a Unimagdalena, la titularidad de los derechos de propiedad intelectual y propiedad industrial será compartida entre dicha entidad y la Universidad del Magdalena, y los derechos patrimoniales se negociarán y se distribuirán con base a los aportes de cada una de las partes para la ejecución del proyecto</w:t>
      </w:r>
      <w:r w:rsidR="001C7A88" w:rsidRPr="005B1935">
        <w:rPr>
          <w:rFonts w:ascii="Calibri" w:hAnsi="Calibri" w:cs="Calibri"/>
          <w:sz w:val="20"/>
          <w:szCs w:val="20"/>
        </w:rPr>
        <w:t>, tal como se estipula en el artículo 9 y siguiendo los lineamientos del artículo 10 del ya mencionado Acuerdo Superior</w:t>
      </w:r>
      <w:r w:rsidRPr="005B1935">
        <w:rPr>
          <w:rFonts w:ascii="Calibri" w:hAnsi="Calibri" w:cs="Calibri"/>
          <w:sz w:val="20"/>
          <w:szCs w:val="20"/>
        </w:rPr>
        <w:t xml:space="preserve">. </w:t>
      </w:r>
    </w:p>
    <w:p w14:paraId="336764CD" w14:textId="77777777" w:rsidR="009B6F1E" w:rsidRPr="005B1935" w:rsidRDefault="009B6F1E" w:rsidP="009B6F1E">
      <w:pPr>
        <w:pStyle w:val="Prrafodelista"/>
        <w:spacing w:after="0"/>
        <w:jc w:val="both"/>
        <w:rPr>
          <w:rFonts w:ascii="Calibri" w:hAnsi="Calibri" w:cs="Calibri"/>
          <w:sz w:val="20"/>
          <w:szCs w:val="20"/>
        </w:rPr>
      </w:pPr>
    </w:p>
    <w:p w14:paraId="2092E6EA" w14:textId="26DDB8DF" w:rsidR="009B6F1E" w:rsidRPr="005B1935" w:rsidRDefault="009B6F1E" w:rsidP="009B6F1E">
      <w:pPr>
        <w:pStyle w:val="Prrafodelista"/>
        <w:numPr>
          <w:ilvl w:val="0"/>
          <w:numId w:val="2"/>
        </w:numPr>
        <w:spacing w:after="0"/>
        <w:jc w:val="both"/>
        <w:rPr>
          <w:rFonts w:ascii="Calibri" w:hAnsi="Calibri" w:cs="Calibri"/>
          <w:sz w:val="20"/>
          <w:szCs w:val="20"/>
        </w:rPr>
      </w:pPr>
      <w:r w:rsidRPr="005B1935">
        <w:rPr>
          <w:rFonts w:ascii="Calibri" w:hAnsi="Calibri" w:cs="Calibri"/>
          <w:sz w:val="20"/>
          <w:szCs w:val="20"/>
        </w:rPr>
        <w:t>Las negociaciones y distribución de derechos patrimoniales de propiedad intelectual y propiedad industrial de los proyectos donde participen entidades externas a Unimagdalena deberán ser reconocidos de manera escrita</w:t>
      </w:r>
      <w:r w:rsidR="00E041C7" w:rsidRPr="005B1935">
        <w:rPr>
          <w:rFonts w:ascii="Calibri" w:hAnsi="Calibri" w:cs="Calibri"/>
          <w:sz w:val="20"/>
          <w:szCs w:val="20"/>
        </w:rPr>
        <w:t xml:space="preserve">, en virtud del artículo 6 del Acuerdo Superior </w:t>
      </w:r>
      <w:proofErr w:type="spellStart"/>
      <w:r w:rsidR="00E041C7" w:rsidRPr="005B1935">
        <w:rPr>
          <w:rFonts w:ascii="Calibri" w:hAnsi="Calibri" w:cs="Calibri"/>
          <w:sz w:val="20"/>
          <w:szCs w:val="20"/>
        </w:rPr>
        <w:t>N°</w:t>
      </w:r>
      <w:proofErr w:type="spellEnd"/>
      <w:r w:rsidR="00E041C7" w:rsidRPr="005B1935">
        <w:rPr>
          <w:rFonts w:ascii="Calibri" w:hAnsi="Calibri" w:cs="Calibri"/>
          <w:sz w:val="20"/>
          <w:szCs w:val="20"/>
        </w:rPr>
        <w:t xml:space="preserve"> 03 de 2021</w:t>
      </w:r>
      <w:r w:rsidR="001C7A88" w:rsidRPr="005B1935">
        <w:rPr>
          <w:rFonts w:ascii="Calibri" w:hAnsi="Calibri" w:cs="Calibri"/>
          <w:sz w:val="20"/>
          <w:szCs w:val="20"/>
        </w:rPr>
        <w:t xml:space="preserve">. </w:t>
      </w:r>
    </w:p>
    <w:p w14:paraId="3EB15BB3" w14:textId="77777777" w:rsidR="009B6F1E" w:rsidRPr="005B1935" w:rsidRDefault="009B6F1E" w:rsidP="009B6F1E">
      <w:pPr>
        <w:pStyle w:val="Prrafodelista"/>
        <w:spacing w:after="0" w:line="240" w:lineRule="auto"/>
        <w:jc w:val="both"/>
        <w:rPr>
          <w:rFonts w:ascii="Calibri" w:hAnsi="Calibri" w:cs="Calibri"/>
          <w:sz w:val="20"/>
          <w:szCs w:val="20"/>
        </w:rPr>
      </w:pPr>
    </w:p>
    <w:p w14:paraId="3517C0D0" w14:textId="77777777"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En caso de requerirse, los participantes deben apoyar, con recursos NO económicos, los mecanismos de protección de la propiedad intelectual que se inicien por parte de la universidad con los activos intangibles resultado de la ejecución del proyecto. </w:t>
      </w:r>
    </w:p>
    <w:p w14:paraId="6B4CBCC8" w14:textId="77777777" w:rsidR="009B6F1E" w:rsidRPr="005B1935" w:rsidRDefault="009B6F1E" w:rsidP="009B6F1E">
      <w:pPr>
        <w:pStyle w:val="Prrafodelista"/>
        <w:spacing w:after="0" w:line="240" w:lineRule="auto"/>
        <w:jc w:val="both"/>
        <w:rPr>
          <w:rFonts w:ascii="Calibri" w:hAnsi="Calibri" w:cs="Calibri"/>
          <w:sz w:val="20"/>
          <w:szCs w:val="20"/>
        </w:rPr>
      </w:pPr>
    </w:p>
    <w:p w14:paraId="79F340F6" w14:textId="10D42586"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En lo concerniente a la confidencialidad, la Universidad del Magdalena y los participantes acuerdan que cualquier información intercambiada entre ellas, así como la que desarrollen de forma conjunta durante la ejecución del proyecto, será mantenida como “Información confidencial”, y como tal se le dará tratamiento de acuerdo con la ley colombiana. </w:t>
      </w:r>
    </w:p>
    <w:p w14:paraId="04100466" w14:textId="77777777" w:rsidR="009B6F1E" w:rsidRPr="005B1935" w:rsidRDefault="009B6F1E" w:rsidP="009B6F1E">
      <w:pPr>
        <w:pStyle w:val="Prrafodelista"/>
        <w:spacing w:after="0" w:line="240" w:lineRule="auto"/>
        <w:jc w:val="both"/>
        <w:rPr>
          <w:rFonts w:ascii="Calibri" w:hAnsi="Calibri" w:cs="Calibri"/>
          <w:sz w:val="20"/>
          <w:szCs w:val="20"/>
        </w:rPr>
      </w:pPr>
    </w:p>
    <w:p w14:paraId="7585673D" w14:textId="77777777"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Los participantes reconocen y declaran que el conocimiento utilizado en la ejecución del proyecto es de su propiedad o tiene legítimo derecho para su uso y explotación, y que la obtención y explotación de los derechos de propiedad intelectual y propiedad industrial derivados del desarrollo del proyecto no han violado derecho de terceros. </w:t>
      </w:r>
    </w:p>
    <w:p w14:paraId="1EA2AAA9" w14:textId="77777777" w:rsidR="00DC18AC" w:rsidRPr="005B1935" w:rsidRDefault="00DC18AC" w:rsidP="00DC18AC">
      <w:pPr>
        <w:pStyle w:val="Prrafodelista"/>
        <w:rPr>
          <w:rFonts w:ascii="Calibri" w:hAnsi="Calibri" w:cs="Calibri"/>
          <w:sz w:val="20"/>
          <w:szCs w:val="20"/>
        </w:rPr>
      </w:pPr>
    </w:p>
    <w:p w14:paraId="19D6731E" w14:textId="77777777" w:rsidR="009B6F1E" w:rsidRPr="005B1935" w:rsidRDefault="009B6F1E" w:rsidP="009B6F1E">
      <w:pPr>
        <w:spacing w:after="0" w:line="240" w:lineRule="auto"/>
        <w:jc w:val="both"/>
        <w:rPr>
          <w:rFonts w:ascii="Calibri" w:hAnsi="Calibri" w:cs="Calibri"/>
          <w:sz w:val="20"/>
          <w:szCs w:val="20"/>
        </w:rPr>
      </w:pPr>
    </w:p>
    <w:p w14:paraId="530B055D" w14:textId="6A4A8A12" w:rsidR="009B6F1E" w:rsidRPr="005B1935" w:rsidRDefault="009B6F1E" w:rsidP="009B6F1E">
      <w:pPr>
        <w:pStyle w:val="Prrafodelista"/>
        <w:spacing w:after="0" w:line="240" w:lineRule="auto"/>
        <w:jc w:val="both"/>
        <w:rPr>
          <w:rFonts w:ascii="Calibri" w:hAnsi="Calibri" w:cs="Calibri"/>
          <w:sz w:val="20"/>
          <w:szCs w:val="20"/>
        </w:rPr>
      </w:pPr>
      <w:r w:rsidRPr="005B1935">
        <w:rPr>
          <w:rFonts w:ascii="Calibri" w:hAnsi="Calibri" w:cs="Calibri"/>
          <w:sz w:val="20"/>
          <w:szCs w:val="20"/>
        </w:rPr>
        <w:t xml:space="preserve">Firmado en Santa Marta D.T.C. e H., a los </w:t>
      </w:r>
      <w:r w:rsidRPr="005B1935">
        <w:rPr>
          <w:rFonts w:ascii="Calibri" w:hAnsi="Calibri" w:cs="Calibri"/>
          <w:sz w:val="20"/>
          <w:szCs w:val="20"/>
          <w:highlight w:val="yellow"/>
        </w:rPr>
        <w:t>XX</w:t>
      </w:r>
      <w:r w:rsidRPr="005B1935">
        <w:rPr>
          <w:rFonts w:ascii="Calibri" w:hAnsi="Calibri" w:cs="Calibri"/>
          <w:sz w:val="20"/>
          <w:szCs w:val="20"/>
        </w:rPr>
        <w:t xml:space="preserve"> del mes de </w:t>
      </w:r>
      <w:r w:rsidRPr="005B1935">
        <w:rPr>
          <w:rFonts w:ascii="Calibri" w:hAnsi="Calibri" w:cs="Calibri"/>
          <w:sz w:val="20"/>
          <w:szCs w:val="20"/>
          <w:highlight w:val="yellow"/>
        </w:rPr>
        <w:t>XXXX</w:t>
      </w:r>
      <w:r w:rsidRPr="005B1935">
        <w:rPr>
          <w:rFonts w:ascii="Calibri" w:hAnsi="Calibri" w:cs="Calibri"/>
          <w:sz w:val="20"/>
          <w:szCs w:val="20"/>
        </w:rPr>
        <w:t xml:space="preserve"> de </w:t>
      </w:r>
      <w:r w:rsidR="001A74EB" w:rsidRPr="005B1935">
        <w:rPr>
          <w:rFonts w:ascii="Calibri" w:hAnsi="Calibri" w:cs="Calibri"/>
          <w:sz w:val="20"/>
          <w:szCs w:val="20"/>
          <w:highlight w:val="yellow"/>
        </w:rPr>
        <w:t>XXXX</w:t>
      </w:r>
      <w:r w:rsidR="00B57BCC" w:rsidRPr="005B1935">
        <w:rPr>
          <w:rFonts w:ascii="Calibri" w:hAnsi="Calibri" w:cs="Calibri"/>
          <w:sz w:val="20"/>
          <w:szCs w:val="20"/>
        </w:rPr>
        <w:t>.</w:t>
      </w:r>
    </w:p>
    <w:p w14:paraId="68D994DA" w14:textId="77777777" w:rsidR="009B6F1E" w:rsidRPr="005B1935" w:rsidRDefault="009B6F1E" w:rsidP="009B6F1E">
      <w:pPr>
        <w:pStyle w:val="Prrafodelista"/>
        <w:spacing w:after="0" w:line="240" w:lineRule="auto"/>
        <w:jc w:val="both"/>
        <w:rPr>
          <w:rFonts w:ascii="Calibri" w:hAnsi="Calibri" w:cs="Calibri"/>
          <w:sz w:val="20"/>
          <w:szCs w:val="20"/>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A74EB" w:rsidRPr="005B1935" w14:paraId="100A2D3C" w14:textId="77777777" w:rsidTr="00BC7AEB">
        <w:tc>
          <w:tcPr>
            <w:tcW w:w="4675" w:type="dxa"/>
          </w:tcPr>
          <w:p w14:paraId="0418DA50" w14:textId="77777777" w:rsidR="009F66BC" w:rsidRPr="005B1935" w:rsidRDefault="009F66BC" w:rsidP="001A74EB">
            <w:pPr>
              <w:jc w:val="both"/>
              <w:rPr>
                <w:rFonts w:ascii="Calibri" w:hAnsi="Calibri" w:cs="Calibri"/>
                <w:sz w:val="20"/>
                <w:szCs w:val="20"/>
              </w:rPr>
            </w:pPr>
          </w:p>
          <w:p w14:paraId="2F637386" w14:textId="6BDFCF19" w:rsidR="001A74EB" w:rsidRPr="005B1935" w:rsidRDefault="001A74EB" w:rsidP="001A74EB">
            <w:pPr>
              <w:jc w:val="both"/>
              <w:rPr>
                <w:rFonts w:ascii="Calibri" w:hAnsi="Calibri" w:cs="Calibri"/>
                <w:sz w:val="20"/>
                <w:szCs w:val="20"/>
              </w:rPr>
            </w:pPr>
            <w:r w:rsidRPr="005B1935">
              <w:rPr>
                <w:rFonts w:ascii="Calibri" w:hAnsi="Calibri" w:cs="Calibri"/>
                <w:sz w:val="20"/>
                <w:szCs w:val="20"/>
              </w:rPr>
              <w:t>______________________________</w:t>
            </w:r>
          </w:p>
          <w:p w14:paraId="1553A6E9" w14:textId="4EAE41E1" w:rsidR="001A74EB" w:rsidRPr="005B1935" w:rsidRDefault="001A74EB" w:rsidP="001A74EB">
            <w:pPr>
              <w:jc w:val="both"/>
              <w:rPr>
                <w:rFonts w:ascii="Calibri" w:hAnsi="Calibri" w:cs="Calibri"/>
                <w:b/>
                <w:bCs/>
                <w:sz w:val="20"/>
                <w:szCs w:val="20"/>
              </w:rPr>
            </w:pPr>
            <w:r w:rsidRPr="007F6302">
              <w:rPr>
                <w:rFonts w:ascii="Calibri" w:hAnsi="Calibri" w:cs="Calibri"/>
                <w:b/>
                <w:bCs/>
                <w:sz w:val="20"/>
                <w:szCs w:val="20"/>
                <w:highlight w:val="yellow"/>
              </w:rPr>
              <w:t>NOMBRE</w:t>
            </w:r>
            <w:r w:rsidR="009F66BC" w:rsidRPr="007F6302">
              <w:rPr>
                <w:rFonts w:ascii="Calibri" w:hAnsi="Calibri" w:cs="Calibri"/>
                <w:b/>
                <w:bCs/>
                <w:sz w:val="20"/>
                <w:szCs w:val="20"/>
                <w:highlight w:val="yellow"/>
              </w:rPr>
              <w:t xml:space="preserve"> COMPLETO</w:t>
            </w:r>
          </w:p>
          <w:p w14:paraId="4536FA35" w14:textId="7064BB53" w:rsidR="001A74EB" w:rsidRPr="005B1935" w:rsidRDefault="009F66BC" w:rsidP="001A74EB">
            <w:pPr>
              <w:jc w:val="both"/>
              <w:rPr>
                <w:rFonts w:ascii="Calibri" w:hAnsi="Calibri" w:cs="Calibri"/>
                <w:sz w:val="20"/>
                <w:szCs w:val="20"/>
              </w:rPr>
            </w:pPr>
            <w:r w:rsidRPr="005B1935">
              <w:rPr>
                <w:rFonts w:ascii="Calibri" w:hAnsi="Calibri" w:cs="Calibri"/>
                <w:sz w:val="20"/>
                <w:szCs w:val="20"/>
              </w:rPr>
              <w:t xml:space="preserve">C.C </w:t>
            </w:r>
            <w:proofErr w:type="spellStart"/>
            <w:r w:rsidR="001A74EB" w:rsidRPr="005B1935">
              <w:rPr>
                <w:rFonts w:ascii="Calibri" w:hAnsi="Calibri" w:cs="Calibri"/>
                <w:sz w:val="20"/>
                <w:szCs w:val="20"/>
              </w:rPr>
              <w:t>N°</w:t>
            </w:r>
            <w:proofErr w:type="spellEnd"/>
            <w:r w:rsidRPr="005B1935">
              <w:rPr>
                <w:rFonts w:ascii="Calibri" w:hAnsi="Calibri" w:cs="Calibri"/>
                <w:sz w:val="20"/>
                <w:szCs w:val="20"/>
              </w:rPr>
              <w:t xml:space="preserve"> </w:t>
            </w:r>
          </w:p>
          <w:p w14:paraId="69299A9E" w14:textId="77777777" w:rsidR="001A74EB" w:rsidRPr="005B1935" w:rsidRDefault="001A74EB" w:rsidP="001A74EB">
            <w:pPr>
              <w:jc w:val="both"/>
              <w:rPr>
                <w:rFonts w:ascii="Calibri" w:hAnsi="Calibri" w:cs="Calibri"/>
                <w:sz w:val="20"/>
                <w:szCs w:val="20"/>
              </w:rPr>
            </w:pPr>
            <w:r w:rsidRPr="005B1935">
              <w:rPr>
                <w:rFonts w:ascii="Calibri" w:hAnsi="Calibri" w:cs="Calibri"/>
                <w:sz w:val="20"/>
                <w:szCs w:val="20"/>
              </w:rPr>
              <w:t>Dirección de contacto</w:t>
            </w:r>
          </w:p>
          <w:p w14:paraId="7C1D97A8" w14:textId="77777777" w:rsidR="001A74EB" w:rsidRPr="005B1935" w:rsidRDefault="001A74EB" w:rsidP="001A74EB">
            <w:pPr>
              <w:jc w:val="both"/>
              <w:rPr>
                <w:rFonts w:ascii="Calibri" w:hAnsi="Calibri" w:cs="Calibri"/>
                <w:sz w:val="20"/>
                <w:szCs w:val="20"/>
              </w:rPr>
            </w:pPr>
            <w:r w:rsidRPr="005B1935">
              <w:rPr>
                <w:rFonts w:ascii="Calibri" w:hAnsi="Calibri" w:cs="Calibri"/>
                <w:sz w:val="20"/>
                <w:szCs w:val="20"/>
              </w:rPr>
              <w:t>Correo electrónico</w:t>
            </w:r>
          </w:p>
          <w:p w14:paraId="6B6B950C" w14:textId="164FF654" w:rsidR="001A74EB" w:rsidRPr="005B1935" w:rsidRDefault="001A74EB" w:rsidP="001A74EB">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c>
          <w:tcPr>
            <w:tcW w:w="4675" w:type="dxa"/>
          </w:tcPr>
          <w:p w14:paraId="51C0300C" w14:textId="77777777" w:rsidR="009F66BC" w:rsidRPr="005B1935" w:rsidRDefault="009F66BC" w:rsidP="009F66BC">
            <w:pPr>
              <w:jc w:val="both"/>
              <w:rPr>
                <w:rFonts w:ascii="Calibri" w:hAnsi="Calibri" w:cs="Calibri"/>
                <w:sz w:val="20"/>
                <w:szCs w:val="20"/>
              </w:rPr>
            </w:pPr>
          </w:p>
          <w:p w14:paraId="31458930" w14:textId="487BD5A6"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53ACB9F2"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24666C02"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084A3C35"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22F46891"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1941E566" w14:textId="155C35B4"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r>
      <w:tr w:rsidR="001A74EB" w:rsidRPr="005B1935" w14:paraId="73D91E84" w14:textId="77777777" w:rsidTr="00BC7AEB">
        <w:tc>
          <w:tcPr>
            <w:tcW w:w="4675" w:type="dxa"/>
          </w:tcPr>
          <w:p w14:paraId="020C956C" w14:textId="77777777" w:rsidR="009F66BC" w:rsidRPr="005B1935" w:rsidRDefault="009F66BC" w:rsidP="009F66BC">
            <w:pPr>
              <w:jc w:val="both"/>
              <w:rPr>
                <w:rFonts w:ascii="Calibri" w:hAnsi="Calibri" w:cs="Calibri"/>
                <w:sz w:val="20"/>
                <w:szCs w:val="20"/>
              </w:rPr>
            </w:pPr>
          </w:p>
          <w:p w14:paraId="4078788C" w14:textId="55002808"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68B5582A"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10044423"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0EB6B661"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127F5B8B"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71760C98" w14:textId="3AE78EBB"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c>
          <w:tcPr>
            <w:tcW w:w="4675" w:type="dxa"/>
          </w:tcPr>
          <w:p w14:paraId="5B62AEB0" w14:textId="77777777" w:rsidR="00BC7AEB" w:rsidRPr="005B1935" w:rsidRDefault="00BC7AEB" w:rsidP="009F66BC">
            <w:pPr>
              <w:jc w:val="both"/>
              <w:rPr>
                <w:rFonts w:ascii="Calibri" w:hAnsi="Calibri" w:cs="Calibri"/>
                <w:sz w:val="20"/>
                <w:szCs w:val="20"/>
              </w:rPr>
            </w:pPr>
          </w:p>
          <w:p w14:paraId="01A61F72" w14:textId="6319446B"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5D10F88F"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6F1C5CDD"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2E238A90"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24878EF4"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58CE0D17" w14:textId="7F83FBE8"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r>
      <w:tr w:rsidR="001A74EB" w:rsidRPr="005B1935" w14:paraId="20714A30" w14:textId="77777777" w:rsidTr="00BC7AEB">
        <w:tc>
          <w:tcPr>
            <w:tcW w:w="4675" w:type="dxa"/>
          </w:tcPr>
          <w:p w14:paraId="374F9CC9" w14:textId="77777777" w:rsidR="00BC7AEB" w:rsidRPr="005B1935" w:rsidRDefault="00BC7AEB" w:rsidP="009F66BC">
            <w:pPr>
              <w:jc w:val="both"/>
              <w:rPr>
                <w:rFonts w:ascii="Calibri" w:hAnsi="Calibri" w:cs="Calibri"/>
                <w:sz w:val="20"/>
                <w:szCs w:val="20"/>
              </w:rPr>
            </w:pPr>
          </w:p>
          <w:p w14:paraId="54268240" w14:textId="73D46C67"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645FABB0"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lastRenderedPageBreak/>
              <w:t>NOMBRE COMPLETO</w:t>
            </w:r>
          </w:p>
          <w:p w14:paraId="454A61FE"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519E2C0F"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3C0D0CAC"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6B74B51F" w14:textId="5BABF86D"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c>
          <w:tcPr>
            <w:tcW w:w="4675" w:type="dxa"/>
          </w:tcPr>
          <w:p w14:paraId="7144A93B" w14:textId="77777777" w:rsidR="00BC7AEB" w:rsidRPr="005B1935" w:rsidRDefault="00BC7AEB" w:rsidP="009F66BC">
            <w:pPr>
              <w:jc w:val="both"/>
              <w:rPr>
                <w:rFonts w:ascii="Calibri" w:hAnsi="Calibri" w:cs="Calibri"/>
                <w:sz w:val="20"/>
                <w:szCs w:val="20"/>
              </w:rPr>
            </w:pPr>
          </w:p>
          <w:p w14:paraId="025CA5A7" w14:textId="043E9E1E"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374B9989"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lastRenderedPageBreak/>
              <w:t>NOMBRE COMPLETO</w:t>
            </w:r>
          </w:p>
          <w:p w14:paraId="6A4DFA81"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4C90209F"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504053F8"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77555A2C" w14:textId="4EE233A0"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r>
      <w:tr w:rsidR="001A74EB" w:rsidRPr="005B1935" w14:paraId="4E2F986E" w14:textId="77777777" w:rsidTr="00BC7AEB">
        <w:tc>
          <w:tcPr>
            <w:tcW w:w="4675" w:type="dxa"/>
          </w:tcPr>
          <w:p w14:paraId="3049E8DC" w14:textId="77777777" w:rsidR="00BC7AEB" w:rsidRPr="005B1935" w:rsidRDefault="00BC7AEB" w:rsidP="009F66BC">
            <w:pPr>
              <w:jc w:val="both"/>
              <w:rPr>
                <w:rFonts w:ascii="Calibri" w:hAnsi="Calibri" w:cs="Calibri"/>
                <w:sz w:val="20"/>
                <w:szCs w:val="20"/>
              </w:rPr>
            </w:pPr>
          </w:p>
          <w:p w14:paraId="353FADC6" w14:textId="20C4930C"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66FA4DC2"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2B8608FC"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5013688A"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139E4A6E"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3537E52F" w14:textId="3A9A1EB3"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c>
          <w:tcPr>
            <w:tcW w:w="4675" w:type="dxa"/>
          </w:tcPr>
          <w:p w14:paraId="64B221B9" w14:textId="77777777" w:rsidR="00BC7AEB" w:rsidRPr="005B1935" w:rsidRDefault="00BC7AEB" w:rsidP="009F66BC">
            <w:pPr>
              <w:jc w:val="both"/>
              <w:rPr>
                <w:rFonts w:ascii="Calibri" w:hAnsi="Calibri" w:cs="Calibri"/>
                <w:sz w:val="20"/>
                <w:szCs w:val="20"/>
              </w:rPr>
            </w:pPr>
          </w:p>
          <w:p w14:paraId="0A040503" w14:textId="721D2F72"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5740EC2D"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70B15B01"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5EFD1B57"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2F0EBAB0"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3C601C6F" w14:textId="631CC2DC"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r>
    </w:tbl>
    <w:p w14:paraId="657303E6" w14:textId="77777777" w:rsidR="001A74EB" w:rsidRPr="005B1935" w:rsidRDefault="001A74EB" w:rsidP="009B6F1E">
      <w:pPr>
        <w:pStyle w:val="Prrafodelista"/>
        <w:spacing w:after="0" w:line="240" w:lineRule="auto"/>
        <w:jc w:val="both"/>
        <w:rPr>
          <w:rFonts w:ascii="Calibri" w:hAnsi="Calibri" w:cs="Calibri"/>
          <w:sz w:val="20"/>
          <w:szCs w:val="20"/>
        </w:rPr>
      </w:pPr>
    </w:p>
    <w:p w14:paraId="7E3067C0" w14:textId="77777777" w:rsidR="009B6F1E" w:rsidRDefault="009B6F1E" w:rsidP="009B6F1E">
      <w:pPr>
        <w:pStyle w:val="Prrafodelista"/>
        <w:spacing w:after="0" w:line="240" w:lineRule="auto"/>
        <w:rPr>
          <w:lang w:val="es-ES_tradnl"/>
        </w:rPr>
      </w:pPr>
    </w:p>
    <w:p w14:paraId="35D6D886" w14:textId="77777777" w:rsidR="001A74EB" w:rsidRDefault="001A74EB" w:rsidP="009B6F1E">
      <w:pPr>
        <w:pStyle w:val="Prrafodelista"/>
        <w:spacing w:after="0" w:line="240" w:lineRule="auto"/>
        <w:rPr>
          <w:lang w:val="es-ES_tradnl"/>
        </w:rPr>
      </w:pPr>
    </w:p>
    <w:p w14:paraId="0BE05BAF" w14:textId="77777777" w:rsidR="009B6F1E" w:rsidRPr="00983592" w:rsidRDefault="009B6F1E" w:rsidP="00483043">
      <w:pPr>
        <w:pStyle w:val="Prrafodelista"/>
        <w:spacing w:after="0" w:line="240" w:lineRule="auto"/>
        <w:rPr>
          <w:lang w:val="es-ES_tradnl"/>
        </w:rPr>
      </w:pPr>
    </w:p>
    <w:p w14:paraId="618E7520" w14:textId="77777777" w:rsidR="00983592" w:rsidRPr="00483043" w:rsidRDefault="00983592" w:rsidP="00483043">
      <w:pPr>
        <w:pStyle w:val="Prrafodelista"/>
        <w:spacing w:after="0" w:line="240" w:lineRule="auto"/>
        <w:rPr>
          <w:lang w:val="es-ES_tradnl"/>
        </w:rPr>
      </w:pPr>
    </w:p>
    <w:sectPr w:rsidR="00983592" w:rsidRPr="00483043" w:rsidSect="000A09C7">
      <w:headerReference w:type="default" r:id="rId8"/>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1787A" w14:textId="77777777" w:rsidR="00255A48" w:rsidRDefault="00255A48" w:rsidP="000A09C7">
      <w:pPr>
        <w:spacing w:after="0" w:line="240" w:lineRule="auto"/>
      </w:pPr>
      <w:r>
        <w:separator/>
      </w:r>
    </w:p>
  </w:endnote>
  <w:endnote w:type="continuationSeparator" w:id="0">
    <w:p w14:paraId="1C2AEF2A" w14:textId="77777777" w:rsidR="00255A48" w:rsidRDefault="00255A48" w:rsidP="000A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5D456" w14:textId="77777777" w:rsidR="00255A48" w:rsidRDefault="00255A48" w:rsidP="000A09C7">
      <w:pPr>
        <w:spacing w:after="0" w:line="240" w:lineRule="auto"/>
      </w:pPr>
      <w:r>
        <w:separator/>
      </w:r>
    </w:p>
  </w:footnote>
  <w:footnote w:type="continuationSeparator" w:id="0">
    <w:p w14:paraId="2912CBD3" w14:textId="77777777" w:rsidR="00255A48" w:rsidRDefault="00255A48" w:rsidP="000A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A9EE" w14:textId="77777777" w:rsidR="000A09C7" w:rsidRPr="006B7641" w:rsidRDefault="000A09C7" w:rsidP="000A09C7">
    <w:pPr>
      <w:pStyle w:val="Encabezado"/>
      <w:tabs>
        <w:tab w:val="clear" w:pos="4419"/>
        <w:tab w:val="clear" w:pos="8838"/>
        <w:tab w:val="center" w:pos="4702"/>
      </w:tabs>
      <w:ind w:left="-709"/>
      <w:jc w:val="center"/>
      <w:rPr>
        <w:rFonts w:ascii="Verdana" w:hAnsi="Verdana" w:cs="Arial"/>
      </w:rPr>
    </w:pPr>
    <w:r w:rsidRPr="00C22A44">
      <w:rPr>
        <w:noProof/>
        <w:lang w:eastAsia="es-CO"/>
      </w:rPr>
      <w:drawing>
        <wp:anchor distT="0" distB="0" distL="114300" distR="114300" simplePos="0" relativeHeight="251659264" behindDoc="1" locked="0" layoutInCell="1" allowOverlap="1" wp14:anchorId="610125B0" wp14:editId="59B3B706">
          <wp:simplePos x="0" y="0"/>
          <wp:positionH relativeFrom="margin">
            <wp:align>center</wp:align>
          </wp:positionH>
          <wp:positionV relativeFrom="paragraph">
            <wp:posOffset>-307340</wp:posOffset>
          </wp:positionV>
          <wp:extent cx="921205" cy="92202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a:blip r:embed="rId1">
                    <a:extLst>
                      <a:ext uri="{28A0092B-C50C-407E-A947-70E740481C1C}">
                        <a14:useLocalDpi xmlns:a14="http://schemas.microsoft.com/office/drawing/2010/main" val="0"/>
                      </a:ext>
                    </a:extLst>
                  </a:blip>
                  <a:stretch>
                    <a:fillRect/>
                  </a:stretch>
                </pic:blipFill>
                <pic:spPr bwMode="auto">
                  <a:xfrm>
                    <a:off x="0" y="0"/>
                    <a:ext cx="921205"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F8F54A" w14:textId="77777777" w:rsidR="000A09C7" w:rsidRPr="006B7641" w:rsidRDefault="000A09C7" w:rsidP="000A09C7">
    <w:pPr>
      <w:pStyle w:val="Encabezado"/>
      <w:tabs>
        <w:tab w:val="left" w:pos="1095"/>
      </w:tabs>
      <w:rPr>
        <w:rFonts w:ascii="Verdana" w:hAnsi="Verdana" w:cs="Arial"/>
      </w:rPr>
    </w:pPr>
  </w:p>
  <w:p w14:paraId="15E6EC08" w14:textId="77777777" w:rsidR="000A09C7" w:rsidRDefault="000A09C7" w:rsidP="000A09C7">
    <w:pPr>
      <w:pStyle w:val="Encabezado"/>
      <w:tabs>
        <w:tab w:val="left" w:pos="1095"/>
      </w:tabs>
      <w:jc w:val="center"/>
      <w:rPr>
        <w:rFonts w:ascii="Verdana" w:hAnsi="Verdana" w:cs="Arial"/>
        <w:b/>
        <w:sz w:val="18"/>
        <w:szCs w:val="18"/>
      </w:rPr>
    </w:pPr>
  </w:p>
  <w:p w14:paraId="2012515C" w14:textId="77777777" w:rsidR="000A09C7" w:rsidRDefault="000A09C7" w:rsidP="000A09C7">
    <w:pPr>
      <w:pStyle w:val="Encabezado"/>
      <w:tabs>
        <w:tab w:val="left" w:pos="1095"/>
      </w:tabs>
      <w:jc w:val="center"/>
      <w:rPr>
        <w:rFonts w:ascii="Verdana" w:hAnsi="Verdana" w:cs="Arial"/>
        <w:b/>
        <w:sz w:val="18"/>
        <w:szCs w:val="18"/>
      </w:rPr>
    </w:pPr>
  </w:p>
  <w:p w14:paraId="56F9A1B5" w14:textId="5E8143C9" w:rsidR="000A09C7" w:rsidRDefault="000A09C7" w:rsidP="000A09C7">
    <w:pPr>
      <w:pStyle w:val="Encabezado"/>
      <w:tabs>
        <w:tab w:val="left" w:pos="1095"/>
      </w:tabs>
      <w:jc w:val="center"/>
      <w:rPr>
        <w:rFonts w:ascii="Verdana" w:hAnsi="Verdana" w:cs="Arial"/>
        <w:b/>
        <w:sz w:val="18"/>
        <w:szCs w:val="18"/>
      </w:rPr>
    </w:pPr>
    <w:r>
      <w:rPr>
        <w:rFonts w:ascii="Verdana" w:hAnsi="Verdana" w:cs="Arial"/>
        <w:b/>
        <w:sz w:val="18"/>
        <w:szCs w:val="18"/>
      </w:rPr>
      <w:t>VICERRECTORÍA DE INVESTIGACIÓN</w:t>
    </w:r>
  </w:p>
  <w:p w14:paraId="46DD5AC5" w14:textId="67B4DD72" w:rsidR="000A09C7" w:rsidRPr="000A09C7" w:rsidRDefault="000A09C7" w:rsidP="00787F32">
    <w:pPr>
      <w:pStyle w:val="Encabezado"/>
      <w:tabs>
        <w:tab w:val="left" w:pos="1095"/>
      </w:tabs>
      <w:jc w:val="center"/>
      <w:rPr>
        <w:rFonts w:ascii="Verdana" w:hAnsi="Verdana" w:cs="Arial"/>
        <w:b/>
        <w:sz w:val="18"/>
        <w:szCs w:val="18"/>
      </w:rPr>
    </w:pPr>
    <w:r w:rsidRPr="006B7641">
      <w:rPr>
        <w:rFonts w:ascii="Verdana" w:hAnsi="Verdana" w:cs="Arial"/>
        <w:b/>
        <w:sz w:val="18"/>
        <w:szCs w:val="18"/>
      </w:rPr>
      <w:t>UNIVERSIDAD DEL MAGDALENA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753E"/>
    <w:multiLevelType w:val="hybridMultilevel"/>
    <w:tmpl w:val="9F9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B841C0"/>
    <w:multiLevelType w:val="hybridMultilevel"/>
    <w:tmpl w:val="9F9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DD"/>
    <w:rsid w:val="0000069E"/>
    <w:rsid w:val="000179A5"/>
    <w:rsid w:val="00043949"/>
    <w:rsid w:val="000A09C7"/>
    <w:rsid w:val="000B30D7"/>
    <w:rsid w:val="000E4C02"/>
    <w:rsid w:val="001255C6"/>
    <w:rsid w:val="0017654D"/>
    <w:rsid w:val="00196EC0"/>
    <w:rsid w:val="001A3388"/>
    <w:rsid w:val="001A74EB"/>
    <w:rsid w:val="001C1362"/>
    <w:rsid w:val="001C7A88"/>
    <w:rsid w:val="0021277E"/>
    <w:rsid w:val="0022042B"/>
    <w:rsid w:val="00252F2A"/>
    <w:rsid w:val="00255A48"/>
    <w:rsid w:val="00271317"/>
    <w:rsid w:val="002D2FAE"/>
    <w:rsid w:val="002F15B2"/>
    <w:rsid w:val="003607AB"/>
    <w:rsid w:val="00393A8D"/>
    <w:rsid w:val="003B0DF2"/>
    <w:rsid w:val="003C04C4"/>
    <w:rsid w:val="004413B0"/>
    <w:rsid w:val="00483043"/>
    <w:rsid w:val="0048749F"/>
    <w:rsid w:val="0048763F"/>
    <w:rsid w:val="004C1989"/>
    <w:rsid w:val="00517ADD"/>
    <w:rsid w:val="00524C2D"/>
    <w:rsid w:val="0053270F"/>
    <w:rsid w:val="005B1935"/>
    <w:rsid w:val="005E7BD5"/>
    <w:rsid w:val="006873CE"/>
    <w:rsid w:val="006B0577"/>
    <w:rsid w:val="00707D34"/>
    <w:rsid w:val="00716A71"/>
    <w:rsid w:val="0073395D"/>
    <w:rsid w:val="00736026"/>
    <w:rsid w:val="0073603B"/>
    <w:rsid w:val="0075656A"/>
    <w:rsid w:val="00787F32"/>
    <w:rsid w:val="007E063A"/>
    <w:rsid w:val="007F6302"/>
    <w:rsid w:val="008A4D7D"/>
    <w:rsid w:val="008C56B9"/>
    <w:rsid w:val="008E62A7"/>
    <w:rsid w:val="0098010F"/>
    <w:rsid w:val="00983592"/>
    <w:rsid w:val="0099090E"/>
    <w:rsid w:val="009B6F1E"/>
    <w:rsid w:val="009F66BC"/>
    <w:rsid w:val="00A116FA"/>
    <w:rsid w:val="00A2129D"/>
    <w:rsid w:val="00A341E2"/>
    <w:rsid w:val="00A3541A"/>
    <w:rsid w:val="00A430BB"/>
    <w:rsid w:val="00AE1F47"/>
    <w:rsid w:val="00B25028"/>
    <w:rsid w:val="00B57BCC"/>
    <w:rsid w:val="00BC7AEB"/>
    <w:rsid w:val="00C001E0"/>
    <w:rsid w:val="00C01038"/>
    <w:rsid w:val="00C06A5C"/>
    <w:rsid w:val="00CD2DA0"/>
    <w:rsid w:val="00D2061F"/>
    <w:rsid w:val="00D415DF"/>
    <w:rsid w:val="00DB5DFB"/>
    <w:rsid w:val="00DC18AC"/>
    <w:rsid w:val="00DE72E0"/>
    <w:rsid w:val="00E041C7"/>
    <w:rsid w:val="00E225D2"/>
    <w:rsid w:val="00E33D95"/>
    <w:rsid w:val="00E632C9"/>
    <w:rsid w:val="00FF12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5320"/>
  <w15:chartTrackingRefBased/>
  <w15:docId w15:val="{9D8658F3-6559-44B5-B362-50D9C138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028"/>
    <w:pPr>
      <w:ind w:left="720"/>
      <w:contextualSpacing/>
    </w:pPr>
  </w:style>
  <w:style w:type="paragraph" w:styleId="Textodeglobo">
    <w:name w:val="Balloon Text"/>
    <w:basedOn w:val="Normal"/>
    <w:link w:val="TextodegloboCar"/>
    <w:uiPriority w:val="99"/>
    <w:semiHidden/>
    <w:unhideWhenUsed/>
    <w:rsid w:val="00B250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028"/>
    <w:rPr>
      <w:rFonts w:ascii="Segoe UI" w:hAnsi="Segoe UI" w:cs="Segoe UI"/>
      <w:sz w:val="18"/>
      <w:szCs w:val="18"/>
    </w:rPr>
  </w:style>
  <w:style w:type="paragraph" w:styleId="Encabezado">
    <w:name w:val="header"/>
    <w:basedOn w:val="Normal"/>
    <w:link w:val="EncabezadoCar"/>
    <w:unhideWhenUsed/>
    <w:rsid w:val="000A09C7"/>
    <w:pPr>
      <w:tabs>
        <w:tab w:val="center" w:pos="4419"/>
        <w:tab w:val="right" w:pos="8838"/>
      </w:tabs>
      <w:spacing w:after="0" w:line="240" w:lineRule="auto"/>
    </w:pPr>
  </w:style>
  <w:style w:type="character" w:customStyle="1" w:styleId="EncabezadoCar">
    <w:name w:val="Encabezado Car"/>
    <w:basedOn w:val="Fuentedeprrafopredeter"/>
    <w:link w:val="Encabezado"/>
    <w:rsid w:val="000A09C7"/>
  </w:style>
  <w:style w:type="paragraph" w:styleId="Piedepgina">
    <w:name w:val="footer"/>
    <w:basedOn w:val="Normal"/>
    <w:link w:val="PiedepginaCar"/>
    <w:uiPriority w:val="99"/>
    <w:unhideWhenUsed/>
    <w:rsid w:val="000A0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9C7"/>
  </w:style>
  <w:style w:type="character" w:styleId="Refdecomentario">
    <w:name w:val="annotation reference"/>
    <w:basedOn w:val="Fuentedeprrafopredeter"/>
    <w:uiPriority w:val="99"/>
    <w:semiHidden/>
    <w:unhideWhenUsed/>
    <w:rsid w:val="0098010F"/>
    <w:rPr>
      <w:sz w:val="16"/>
      <w:szCs w:val="16"/>
    </w:rPr>
  </w:style>
  <w:style w:type="paragraph" w:styleId="Textocomentario">
    <w:name w:val="annotation text"/>
    <w:basedOn w:val="Normal"/>
    <w:link w:val="TextocomentarioCar"/>
    <w:uiPriority w:val="99"/>
    <w:semiHidden/>
    <w:unhideWhenUsed/>
    <w:rsid w:val="009801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010F"/>
    <w:rPr>
      <w:sz w:val="20"/>
      <w:szCs w:val="20"/>
    </w:rPr>
  </w:style>
  <w:style w:type="paragraph" w:styleId="Asuntodelcomentario">
    <w:name w:val="annotation subject"/>
    <w:basedOn w:val="Textocomentario"/>
    <w:next w:val="Textocomentario"/>
    <w:link w:val="AsuntodelcomentarioCar"/>
    <w:uiPriority w:val="99"/>
    <w:semiHidden/>
    <w:unhideWhenUsed/>
    <w:rsid w:val="0098010F"/>
    <w:rPr>
      <w:b/>
      <w:bCs/>
    </w:rPr>
  </w:style>
  <w:style w:type="character" w:customStyle="1" w:styleId="AsuntodelcomentarioCar">
    <w:name w:val="Asunto del comentario Car"/>
    <w:basedOn w:val="TextocomentarioCar"/>
    <w:link w:val="Asuntodelcomentario"/>
    <w:uiPriority w:val="99"/>
    <w:semiHidden/>
    <w:rsid w:val="0098010F"/>
    <w:rPr>
      <w:b/>
      <w:bCs/>
      <w:sz w:val="20"/>
      <w:szCs w:val="20"/>
    </w:rPr>
  </w:style>
  <w:style w:type="table" w:styleId="Tablaconcuadrcula">
    <w:name w:val="Table Grid"/>
    <w:basedOn w:val="Tablanormal"/>
    <w:uiPriority w:val="39"/>
    <w:rsid w:val="001A7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86FFBF6-14DC-4E22-AEB8-3F2C65B5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Ramirez Vergara</dc:creator>
  <cp:keywords/>
  <dc:description/>
  <cp:lastModifiedBy>CARLOS MARIO LOPEZ GARGIOLI</cp:lastModifiedBy>
  <cp:revision>2</cp:revision>
  <dcterms:created xsi:type="dcterms:W3CDTF">2024-04-22T19:50:00Z</dcterms:created>
  <dcterms:modified xsi:type="dcterms:W3CDTF">2024-04-22T19:50:00Z</dcterms:modified>
</cp:coreProperties>
</file>