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MINISTERIO DE CIENCIA, TECNOLOGÍA E INNOVACIÓN</w:t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3d643d" w:val="clear"/>
        <w:tabs>
          <w:tab w:val="left" w:leader="none" w:pos="1866"/>
        </w:tabs>
        <w:ind w:left="0" w:hanging="2"/>
        <w:jc w:val="center"/>
        <w:rPr>
          <w:rFonts w:ascii="Verdana" w:cs="Verdana" w:eastAsia="Verdana" w:hAnsi="Verdana"/>
          <w:color w:val="ffffff"/>
        </w:rPr>
      </w:pPr>
      <w:r w:rsidDel="00000000" w:rsidR="00000000" w:rsidRPr="00000000">
        <w:rPr>
          <w:rFonts w:ascii="Verdana" w:cs="Verdana" w:eastAsia="Verdana" w:hAnsi="Verdana"/>
          <w:b w:val="1"/>
          <w:color w:val="ffffff"/>
          <w:rtl w:val="0"/>
        </w:rPr>
        <w:t xml:space="preserve">CONVOCATORIA PARA APOYAR PROYECTOS DE I+D+i EN RECOBRO MEJORADO DE HIDROCARBUROS Y AL FORTALECIMIENTO DE CAPACIDADES PARA ESTA TEMÁTICA EN INSTITUCIONES DE EDUCACIÓN SUPERIOR - 2025</w:t>
      </w:r>
      <w:r w:rsidDel="00000000" w:rsidR="00000000" w:rsidRPr="00000000">
        <w:rPr>
          <w:rFonts w:ascii="Verdana" w:cs="Verdana" w:eastAsia="Verdana" w:hAnsi="Verdana"/>
          <w:b w:val="1"/>
          <w:color w:val="ff000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Rule="auto"/>
        <w:ind w:left="0" w:hanging="2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ANEXO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Rule="auto"/>
        <w:ind w:left="0" w:hanging="2"/>
        <w:jc w:val="center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E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XPERIENCIA EN</w:t>
      </w: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 PROYECTOS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RECOBRO MEJORADO DE HIDROCARBUROS</w:t>
      </w:r>
    </w:p>
    <w:p w:rsidR="00000000" w:rsidDel="00000000" w:rsidP="00000000" w:rsidRDefault="00000000" w:rsidRPr="00000000" w14:paraId="00000006">
      <w:pPr>
        <w:spacing w:before="240" w:lineRule="auto"/>
        <w:ind w:left="0" w:hanging="2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Las entidades que conforman la alianza mínima, deben registrar su experiencia en la temática diligenciando el siguiente cuadro y adjuntar las certificaciones de cumplimiento de los contratos o proyectos ejecutados, expedidas por la entidad financiadora o contratante correspondiente, lo anterior, conforme a los indicado en los términos de referencia.</w:t>
      </w:r>
    </w:p>
    <w:p w:rsidR="00000000" w:rsidDel="00000000" w:rsidP="00000000" w:rsidRDefault="00000000" w:rsidRPr="00000000" w14:paraId="00000008">
      <w:pPr>
        <w:ind w:left="0" w:hanging="2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2.0" w:type="dxa"/>
        <w:jc w:val="center"/>
        <w:tblLayout w:type="fixed"/>
        <w:tblLook w:val="0000"/>
      </w:tblPr>
      <w:tblGrid>
        <w:gridCol w:w="857.0229645093946"/>
        <w:gridCol w:w="983.668058455115"/>
        <w:gridCol w:w="1368.8079331941547"/>
        <w:gridCol w:w="1368.8079331941547"/>
        <w:gridCol w:w="967.186847599165"/>
        <w:gridCol w:w="1366.205636743215"/>
        <w:gridCol w:w="1170.1659707724427"/>
        <w:gridCol w:w="673.9947807933195"/>
        <w:gridCol w:w="1216.1398747390397"/>
        <w:tblGridChange w:id="0">
          <w:tblGrid>
            <w:gridCol w:w="857.0229645093946"/>
            <w:gridCol w:w="983.668058455115"/>
            <w:gridCol w:w="1368.8079331941547"/>
            <w:gridCol w:w="1368.8079331941547"/>
            <w:gridCol w:w="967.186847599165"/>
            <w:gridCol w:w="1366.205636743215"/>
            <w:gridCol w:w="1170.1659707724427"/>
            <w:gridCol w:w="673.9947807933195"/>
            <w:gridCol w:w="1216.1398747390397"/>
          </w:tblGrid>
        </w:tblGridChange>
      </w:tblGrid>
      <w:tr>
        <w:trPr>
          <w:cantSplit w:val="1"/>
          <w:trHeight w:val="31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ind w:left="0" w:hanging="2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  <w:rtl w:val="0"/>
              </w:rPr>
              <w:t xml:space="preserve">Entidad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ind w:left="0" w:hanging="2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  <w:rtl w:val="0"/>
              </w:rPr>
              <w:t xml:space="preserve">Nombre del proyecto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ind w:left="0" w:hanging="2"/>
              <w:jc w:val="center"/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TRL del proyecto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ind w:left="0" w:hanging="2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  <w:rtl w:val="0"/>
              </w:rPr>
              <w:t xml:space="preserve">Entidad Financiadora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ind w:left="0" w:hanging="2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  <w:rtl w:val="0"/>
              </w:rPr>
              <w:t xml:space="preserve">Objeto del contrato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ind w:left="0" w:hanging="2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  <w:rtl w:val="0"/>
              </w:rPr>
              <w:t xml:space="preserve">Resultados /Entregables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ind w:left="0" w:hanging="2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  <w:rtl w:val="0"/>
              </w:rPr>
              <w:t xml:space="preserve">Duración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0" w:hanging="2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  <w:rtl w:val="0"/>
              </w:rPr>
              <w:t xml:space="preserve">(años y/o fracción)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ind w:left="0" w:hanging="2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  <w:rtl w:val="0"/>
              </w:rPr>
              <w:t xml:space="preserve">Fecha 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ind w:left="0" w:hanging="2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  <w:rtl w:val="0"/>
              </w:rPr>
              <w:t xml:space="preserve">Inicio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ind w:left="0" w:hanging="2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  <w:rtl w:val="0"/>
              </w:rPr>
              <w:t xml:space="preserve">Finalización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C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D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E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F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0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1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2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3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4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5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6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7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8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9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A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B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C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D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E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F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0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1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2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3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4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5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6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7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8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9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A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B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C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D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E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F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0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1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2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3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4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5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6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7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8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9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A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B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C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D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E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F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0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1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ind w:left="0" w:hanging="2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2" w:hanging="2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2" w:hanging="2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MODALIDAD I:</w:t>
      </w:r>
    </w:p>
    <w:p w:rsidR="00000000" w:rsidDel="00000000" w:rsidP="00000000" w:rsidRDefault="00000000" w:rsidRPr="00000000" w14:paraId="00000055">
      <w:pPr>
        <w:ind w:left="2" w:hanging="2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Las entidades que conforman la alianza mínima deben acreditar experiencia, de forma individual o conjunta, en al menos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dos (2) proyectos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relacionados con tecnologías de recobro mejorado de hidrocarburos o con las líneas temáticas mencionadas en el numeral 4 de los Términos de Referencia, con un TRL igual o superior a 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firstLine="0"/>
        <w:jc w:val="both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MODALIDAD II:</w:t>
      </w:r>
    </w:p>
    <w:p w:rsidR="00000000" w:rsidDel="00000000" w:rsidP="00000000" w:rsidRDefault="00000000" w:rsidRPr="00000000" w14:paraId="0000005A">
      <w:pPr>
        <w:ind w:left="0" w:firstLine="0"/>
        <w:jc w:val="both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18" w:hanging="360"/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Las entidades que conforman la alianza mínima deben acreditar experiencia, de forma individual o conjunta, en al menos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un (1) proyecto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 relacionado con tecnologías de recobro mejorado de hidrocarburos o con las líneas temáticas mencionadas en el numeral 4 de los Términos de Referencia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con un TRL igual o superior a 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firstLine="72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firstLine="72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CONDICIONES GENERALES:</w:t>
      </w:r>
    </w:p>
    <w:p w:rsidR="00000000" w:rsidDel="00000000" w:rsidP="00000000" w:rsidRDefault="00000000" w:rsidRPr="00000000" w14:paraId="00000060">
      <w:pPr>
        <w:ind w:left="0" w:firstLine="72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8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 necesario que TODAS las alianzas relacionen su experiencia en temas de recobro mejorado y/o líneas temáticas mencionadas en el numeral 4 de los Términos de Referencia.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ind w:left="718" w:hanging="360"/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Si alguna de las alianzas no registra su experiencia, la propuesta no pasará a etapa de evaluación.</w:t>
      </w:r>
    </w:p>
    <w:p w:rsidR="00000000" w:rsidDel="00000000" w:rsidP="00000000" w:rsidRDefault="00000000" w:rsidRPr="00000000" w14:paraId="00000064">
      <w:pPr>
        <w:ind w:left="0" w:hanging="2"/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hanging="2"/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134" w:top="141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Verdana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Bold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jc w:val="center"/>
      <w:rPr>
        <w:rFonts w:ascii="Verdana" w:cs="Verdana" w:eastAsia="Verdana" w:hAnsi="Verdana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jc w:val="center"/>
      <w:rPr>
        <w:rFonts w:ascii="Verdana" w:cs="Verdana" w:eastAsia="Verdana" w:hAnsi="Verdana"/>
        <w:sz w:val="14"/>
        <w:szCs w:val="14"/>
      </w:rPr>
    </w:pPr>
    <w:r w:rsidDel="00000000" w:rsidR="00000000" w:rsidRPr="00000000">
      <w:rPr>
        <w:rFonts w:ascii="Verdana" w:cs="Verdana" w:eastAsia="Verdana" w:hAnsi="Verdana"/>
        <w:sz w:val="14"/>
        <w:szCs w:val="14"/>
        <w:rtl w:val="0"/>
      </w:rPr>
      <w:t xml:space="preserve">Av. Calle 26 # 57- 41 / 83 Torre 8 Piso 2 – PBX: </w:t>
    </w:r>
    <w:r w:rsidDel="00000000" w:rsidR="00000000" w:rsidRPr="00000000">
      <w:rPr>
        <w:rFonts w:ascii="Verdana" w:cs="Verdana" w:eastAsia="Verdana" w:hAnsi="Verdana"/>
        <w:color w:val="222222"/>
        <w:sz w:val="14"/>
        <w:szCs w:val="14"/>
        <w:highlight w:val="white"/>
        <w:rtl w:val="0"/>
      </w:rPr>
      <w:t xml:space="preserve">(+57) (601)</w:t>
    </w:r>
    <w:r w:rsidDel="00000000" w:rsidR="00000000" w:rsidRPr="00000000">
      <w:rPr>
        <w:rFonts w:ascii="Verdana" w:cs="Verdana" w:eastAsia="Verdana" w:hAnsi="Verdana"/>
        <w:sz w:val="14"/>
        <w:szCs w:val="14"/>
        <w:rtl w:val="0"/>
      </w:rPr>
      <w:t xml:space="preserve"> 6258480, Ext 2081 – Línea gratuita nacional 018000914446 –</w:t>
    </w:r>
  </w:p>
  <w:p w:rsidR="00000000" w:rsidDel="00000000" w:rsidP="00000000" w:rsidRDefault="00000000" w:rsidRPr="00000000" w14:paraId="0000006E">
    <w:pPr>
      <w:jc w:val="center"/>
      <w:rPr>
        <w:rFonts w:ascii="Verdana" w:cs="Verdana" w:eastAsia="Verdana" w:hAnsi="Verdana"/>
        <w:sz w:val="14"/>
        <w:szCs w:val="14"/>
      </w:rPr>
    </w:pPr>
    <w:r w:rsidDel="00000000" w:rsidR="00000000" w:rsidRPr="00000000">
      <w:rPr>
        <w:rFonts w:ascii="Verdana" w:cs="Verdana" w:eastAsia="Verdana" w:hAnsi="Verdana"/>
        <w:sz w:val="14"/>
        <w:szCs w:val="14"/>
        <w:rtl w:val="0"/>
      </w:rPr>
      <w:t xml:space="preserve">Bogotá D.C. Colombia</w:t>
    </w:r>
  </w:p>
  <w:p w:rsidR="00000000" w:rsidDel="00000000" w:rsidP="00000000" w:rsidRDefault="00000000" w:rsidRPr="00000000" w14:paraId="0000006F">
    <w:pPr>
      <w:tabs>
        <w:tab w:val="center" w:leader="none" w:pos="0"/>
        <w:tab w:val="right" w:leader="none" w:pos="8504"/>
      </w:tabs>
      <w:ind w:left="0" w:hanging="2"/>
      <w:jc w:val="right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1079500</wp:posOffset>
              </wp:positionH>
              <wp:positionV relativeFrom="paragraph">
                <wp:posOffset>8580120</wp:posOffset>
              </wp:positionV>
              <wp:extent cx="5945505" cy="256540"/>
              <wp:effectExtent b="0" l="0" r="0" t="0"/>
              <wp:wrapSquare wrapText="bothSides" distB="45720" distT="45720" distL="114300" distR="114300"/>
              <wp:docPr id="147506203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92298" y="3670780"/>
                        <a:ext cx="5907405" cy="218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1.000000014901161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Av. Calle 26 # 57- 41 / 83 Torre 8 Piso 2 – PBX: </w:t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222222"/>
                              <w:sz w:val="14"/>
                              <w:highlight w:val="white"/>
                              <w:vertAlign w:val="baseline"/>
                            </w:rPr>
                            <w:t xml:space="preserve">(+57) (601)</w:t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 6258480, Ext 2081 – Línea gratuita nacional 018000914446 – Bogotá D.C. Colombia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1079500</wp:posOffset>
              </wp:positionH>
              <wp:positionV relativeFrom="paragraph">
                <wp:posOffset>8580120</wp:posOffset>
              </wp:positionV>
              <wp:extent cx="5945505" cy="256540"/>
              <wp:effectExtent b="0" l="0" r="0" t="0"/>
              <wp:wrapSquare wrapText="bothSides" distB="45720" distT="45720" distL="114300" distR="114300"/>
              <wp:docPr id="147506203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5505" cy="2565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0">
    <w:pPr>
      <w:tabs>
        <w:tab w:val="center" w:leader="none" w:pos="0"/>
        <w:tab w:val="right" w:leader="none" w:pos="8504"/>
      </w:tabs>
      <w:ind w:left="0" w:hanging="2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Código: M801PR01F01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5042535</wp:posOffset>
          </wp:positionH>
          <wp:positionV relativeFrom="paragraph">
            <wp:posOffset>13970</wp:posOffset>
          </wp:positionV>
          <wp:extent cx="1226185" cy="438785"/>
          <wp:effectExtent b="0" l="0" r="0" t="0"/>
          <wp:wrapNone/>
          <wp:docPr id="147506204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6185" cy="4387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1">
    <w:pPr>
      <w:tabs>
        <w:tab w:val="center" w:leader="none" w:pos="0"/>
        <w:tab w:val="right" w:leader="none" w:pos="8504"/>
      </w:tabs>
      <w:ind w:left="0" w:hanging="2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Versión: 01</w:t>
    </w:r>
  </w:p>
  <w:p w:rsidR="00000000" w:rsidDel="00000000" w:rsidP="00000000" w:rsidRDefault="00000000" w:rsidRPr="00000000" w14:paraId="00000072">
    <w:pPr>
      <w:tabs>
        <w:tab w:val="center" w:leader="none" w:pos="0"/>
        <w:tab w:val="right" w:leader="none" w:pos="8504"/>
      </w:tabs>
      <w:ind w:left="0" w:hanging="2"/>
      <w:rPr>
        <w:rFonts w:ascii="Verdana" w:cs="Verdana" w:eastAsia="Verdana" w:hAnsi="Verdana"/>
        <w:color w:val="808080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Vigente desde 30-11-2021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tabs>
        <w:tab w:val="center" w:leader="none" w:pos="0"/>
        <w:tab w:val="right" w:leader="none" w:pos="8504"/>
      </w:tabs>
      <w:ind w:left="0" w:hanging="2"/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Página </w:t>
    </w:r>
    <w:r w:rsidDel="00000000" w:rsidR="00000000" w:rsidRPr="00000000">
      <w:rPr>
        <w:rFonts w:ascii="Verdana" w:cs="Verdana" w:eastAsia="Verdana" w:hAnsi="Verdana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 de </w:t>
    </w:r>
    <w:r w:rsidDel="00000000" w:rsidR="00000000" w:rsidRPr="00000000">
      <w:rPr>
        <w:rFonts w:ascii="Verdana" w:cs="Verdana" w:eastAsia="Verdana" w:hAnsi="Verdana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rFonts w:ascii="Arial Narrow" w:cs="Arial Narrow" w:eastAsia="Arial Narrow" w:hAnsi="Arial Narrow"/>
        <w:color w:val="000000"/>
      </w:rPr>
    </w:pPr>
    <w:r w:rsidDel="00000000" w:rsidR="00000000" w:rsidRPr="00000000">
      <w:rPr>
        <w:rFonts w:ascii="Arial Narrow" w:cs="Arial Narrow" w:eastAsia="Arial Narrow" w:hAnsi="Arial Narrow"/>
        <w:color w:val="000000"/>
        <w:rtl w:val="0"/>
      </w:rPr>
      <w:tab/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2799396</wp:posOffset>
          </wp:positionH>
          <wp:positionV relativeFrom="paragraph">
            <wp:posOffset>-266698</wp:posOffset>
          </wp:positionV>
          <wp:extent cx="733425" cy="638175"/>
          <wp:effectExtent b="0" l="0" r="0" t="0"/>
          <wp:wrapNone/>
          <wp:docPr id="147506204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7636" l="10879" r="9565" t="16322"/>
                  <a:stretch>
                    <a:fillRect/>
                  </a:stretch>
                </pic:blipFill>
                <pic:spPr>
                  <a:xfrm>
                    <a:off x="0" y="0"/>
                    <a:ext cx="733425" cy="6381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rFonts w:ascii="Arial Narrow" w:cs="Arial Narrow" w:eastAsia="Arial Narrow" w:hAnsi="Arial Narrow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CO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rFonts w:ascii="Helvetica Neue" w:cs="Helvetica Neue" w:eastAsia="Helvetica Neue" w:hAnsi="Helvetica Neue"/>
      <w:b w:val="1"/>
      <w:color w:val="000000"/>
      <w:sz w:val="24"/>
      <w:szCs w:val="24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jc w:val="both"/>
    </w:pPr>
    <w:rPr>
      <w:rFonts w:ascii="Helvetica" w:hAnsi="Helvetica"/>
      <w:color w:val="000000"/>
      <w:sz w:val="24"/>
    </w:rPr>
  </w:style>
  <w:style w:type="character" w:styleId="TextoindependienteCar" w:customStyle="1">
    <w:name w:val="Texto independiente Car"/>
    <w:rPr>
      <w:rFonts w:ascii="Helvetica" w:cs="Times New Roman" w:eastAsia="Times New Roman" w:hAnsi="Helvetica"/>
      <w:color w:val="000000"/>
      <w:w w:val="100"/>
      <w:position w:val="-1"/>
      <w:sz w:val="24"/>
      <w:szCs w:val="20"/>
      <w:effect w:val="none"/>
      <w:vertAlign w:val="baseline"/>
      <w:cs w:val="0"/>
      <w:em w:val="none"/>
      <w:lang w:eastAsia="ar-SA" w:val="es-ES"/>
    </w:rPr>
  </w:style>
  <w:style w:type="paragraph" w:styleId="Encabezado">
    <w:name w:val="header"/>
    <w:basedOn w:val="Normal"/>
    <w:next w:val="Textoindependiente"/>
  </w:style>
  <w:style w:type="character" w:styleId="EncabezadoCar" w:customStyle="1">
    <w:name w:val="Encabezado Car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ar-SA" w:val="es-ES"/>
    </w:rPr>
  </w:style>
  <w:style w:type="character" w:styleId="TtuloCar" w:customStyle="1">
    <w:name w:val="Título Car"/>
    <w:rPr>
      <w:rFonts w:ascii="Helvetica-Bold" w:cs="Times New Roman" w:eastAsia="Times New Roman" w:hAnsi="Helvetica-Bold"/>
      <w:b w:val="1"/>
      <w:color w:val="000000"/>
      <w:w w:val="100"/>
      <w:position w:val="-1"/>
      <w:sz w:val="24"/>
      <w:szCs w:val="20"/>
      <w:effect w:val="none"/>
      <w:vertAlign w:val="baseline"/>
      <w:cs w:val="0"/>
      <w:em w:val="none"/>
      <w:lang w:eastAsia="ar-SA" w:val="es-ES"/>
    </w:rPr>
  </w:style>
  <w:style w:type="paragraph" w:styleId="Textoindependiente21" w:customStyle="1">
    <w:name w:val="Texto independiente 21"/>
    <w:basedOn w:val="Normal"/>
    <w:rPr>
      <w:rFonts w:ascii="Arial" w:hAnsi="Arial"/>
      <w:sz w:val="24"/>
    </w:rPr>
  </w:style>
  <w:style w:type="paragraph" w:styleId="Textoindependiente31" w:customStyle="1">
    <w:name w:val="Texto independiente 31"/>
    <w:basedOn w:val="Normal"/>
    <w:pPr>
      <w:widowControl w:val="0"/>
      <w:spacing w:after="120"/>
      <w:jc w:val="both"/>
    </w:pPr>
    <w:rPr>
      <w:rFonts w:ascii="Arial" w:hAnsi="Arial"/>
      <w:sz w:val="24"/>
    </w:rPr>
  </w:style>
  <w:style w:type="paragraph" w:styleId="Piedepgina">
    <w:name w:val="footer"/>
    <w:basedOn w:val="Normal"/>
  </w:style>
  <w:style w:type="character" w:styleId="PiedepginaCar" w:customStyle="1">
    <w:name w:val="Pie de página Car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ar-SA" w:val="es-ES"/>
    </w:rPr>
  </w:style>
  <w:style w:type="paragraph" w:styleId="Textonotapie">
    <w:name w:val="footnote text"/>
    <w:basedOn w:val="Normal"/>
  </w:style>
  <w:style w:type="character" w:styleId="TextonotapieCar" w:customStyle="1">
    <w:name w:val="Texto nota pie Car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ar-SA" w:val="es-ES"/>
    </w:rPr>
  </w:style>
  <w:style w:type="paragraph" w:styleId="Listavistosa-nfasis13" w:customStyle="1">
    <w:name w:val="Lista vistosa - Énfasis 13"/>
    <w:basedOn w:val="Normal"/>
    <w:pPr>
      <w:suppressAutoHyphens w:val="1"/>
      <w:overflowPunct w:val="1"/>
      <w:autoSpaceDE w:val="1"/>
      <w:ind w:left="708"/>
      <w:textAlignment w:val="auto"/>
    </w:pPr>
    <w:rPr>
      <w:sz w:val="24"/>
      <w:szCs w:val="24"/>
      <w:lang w:eastAsia="es-ES" w:val="es-ES"/>
    </w:rPr>
  </w:style>
  <w:style w:type="paragraph" w:styleId="Prrafodelista">
    <w:name w:val="List Paragraph"/>
    <w:basedOn w:val="Normal"/>
    <w:pPr>
      <w:ind w:left="720"/>
      <w:contextualSpacing w:val="1"/>
    </w:pPr>
  </w:style>
  <w:style w:type="character" w:styleId="SubttuloCar" w:customStyle="1">
    <w:name w:val="Subtítulo Car"/>
    <w:rPr>
      <w:rFonts w:ascii="Cambria" w:cs="Times New Roman" w:eastAsia="Times New Roman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eastAsia="ar-SA" w:val="es-ES"/>
    </w:rPr>
  </w:style>
  <w:style w:type="paragraph" w:styleId="Textodeglobo">
    <w:name w:val="Balloon Text"/>
    <w:basedOn w:val="Normal"/>
    <w:qFormat w:val="1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ar-SA" w:val="es-ES"/>
    </w:rPr>
  </w:style>
  <w:style w:type="character" w:styleId="Refdecomentario">
    <w:name w:val="annotation reference"/>
    <w:qFormat w:val="1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 w:val="1"/>
    <w:rPr>
      <w:sz w:val="24"/>
      <w:szCs w:val="24"/>
    </w:rPr>
  </w:style>
  <w:style w:type="character" w:styleId="TextocomentarioCar" w:customStyle="1">
    <w:name w:val="Texto comentario Car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 w:val="es-ES"/>
    </w:rPr>
  </w:style>
  <w:style w:type="paragraph" w:styleId="Asuntodelcomentario">
    <w:name w:val="annotation subject"/>
    <w:basedOn w:val="Textocomentario"/>
    <w:next w:val="Textocomentario"/>
    <w:qFormat w:val="1"/>
    <w:rPr>
      <w:b w:val="1"/>
      <w:bCs w:val="1"/>
      <w:sz w:val="20"/>
      <w:szCs w:val="20"/>
    </w:rPr>
  </w:style>
  <w:style w:type="character" w:styleId="AsuntodelcomentarioCar" w:customStyle="1">
    <w:name w:val="Asunto del comentario Car"/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eastAsia="ar-SA" w:val="es-ES"/>
    </w:rPr>
  </w:style>
  <w:style w:type="paragraph" w:styleId="DefaultStyle" w:customStyle="1">
    <w:name w:val="Default Style"/>
    <w:pPr>
      <w:spacing w:after="200" w:line="100" w:lineRule="atLeast"/>
      <w:ind w:left="-1" w:leftChars="-1" w:hangingChars="1"/>
      <w:textDirection w:val="btLr"/>
      <w:textAlignment w:val="baseline"/>
      <w:outlineLvl w:val="0"/>
    </w:pPr>
    <w:rPr>
      <w:color w:val="000000"/>
      <w:position w:val="-1"/>
      <w:sz w:val="24"/>
      <w:szCs w:val="24"/>
    </w:rPr>
  </w:style>
  <w:style w:type="table" w:styleId="Tablaconcuadrcula">
    <w:name w:val="Table Grid"/>
    <w:basedOn w:val="Tablanormal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WW-Default" w:customStyle="1">
    <w:name w:val="WW-Default"/>
    <w:pPr>
      <w:overflowPunct w:val="0"/>
      <w:autoSpaceDE w:val="0"/>
      <w:spacing w:line="1" w:lineRule="atLeast"/>
      <w:ind w:left="-1" w:leftChars="-1" w:hangingChars="1"/>
      <w:textDirection w:val="btLr"/>
      <w:textAlignment w:val="baseline"/>
      <w:outlineLvl w:val="0"/>
    </w:pPr>
    <w:rPr>
      <w:rFonts w:ascii="Symbol" w:eastAsia="Arial" w:hAnsi="Symbol"/>
      <w:color w:val="000000"/>
      <w:position w:val="-1"/>
      <w:sz w:val="24"/>
      <w:lang w:eastAsia="ar-SA" w:val="es-ES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rFonts w:ascii="Arial" w:cs="Arial" w:hAnsi="Arial"/>
      <w:color w:val="000000"/>
      <w:position w:val="-1"/>
      <w:sz w:val="24"/>
      <w:szCs w:val="24"/>
      <w:lang w:eastAsia="en-US"/>
    </w:rPr>
  </w:style>
  <w:style w:type="paragraph" w:styleId="NormalWeb">
    <w:name w:val="Normal (Web)"/>
    <w:basedOn w:val="Normal"/>
    <w:qFormat w:val="1"/>
    <w:pPr>
      <w:suppressAutoHyphens w:val="1"/>
      <w:overflowPunct w:val="1"/>
      <w:autoSpaceDE w:val="1"/>
      <w:spacing w:after="100" w:afterAutospacing="1" w:before="100" w:beforeAutospacing="1"/>
      <w:textAlignment w:val="auto"/>
    </w:pPr>
    <w:rPr>
      <w:sz w:val="24"/>
      <w:szCs w:val="24"/>
      <w:lang w:eastAsia="es-CO"/>
    </w:rPr>
  </w:style>
  <w:style w:type="paragraph" w:styleId="Sinespaciado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Standard" w:customStyle="1">
    <w:name w:val="Standard"/>
    <w:pPr>
      <w:autoSpaceDN w:val="0"/>
      <w:spacing w:line="1" w:lineRule="atLeast"/>
      <w:ind w:left="-1" w:leftChars="-1" w:hangingChars="1"/>
      <w:textDirection w:val="btLr"/>
      <w:textAlignment w:val="baseline"/>
      <w:outlineLvl w:val="0"/>
    </w:pPr>
    <w:rPr>
      <w:kern w:val="3"/>
      <w:position w:val="-1"/>
      <w:sz w:val="24"/>
      <w:szCs w:val="24"/>
      <w:lang w:val="es-ES"/>
    </w:rPr>
  </w:style>
  <w:style w:type="character" w:styleId="CitaHTML">
    <w:name w:val="HTML Cite"/>
    <w:qFormat w:val="1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Ttulo3Car" w:customStyle="1">
    <w:name w:val="Título 3 Car"/>
    <w:rPr>
      <w:rFonts w:ascii="Cambria" w:eastAsia="Times New Roman" w:hAnsi="Cambria"/>
      <w:b w:val="1"/>
      <w:bCs w:val="1"/>
      <w:color w:val="4f81bd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PrrafodelistaCar" w:customStyle="1">
    <w:name w:val="Párrafo de lista C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ERI" w:customStyle="1">
    <w:name w:val="ERI"/>
    <w:basedOn w:val="Ttulo1"/>
    <w:pPr>
      <w:shd w:color="auto" w:fill="008080" w:val="clear"/>
      <w:jc w:val="center"/>
    </w:pPr>
    <w:rPr>
      <w:rFonts w:cs="Arial"/>
      <w:b w:val="0"/>
      <w:color w:val="ffffff"/>
      <w:sz w:val="22"/>
      <w:szCs w:val="22"/>
    </w:rPr>
  </w:style>
  <w:style w:type="paragraph" w:styleId="TtulodeTDC" w:customStyle="1">
    <w:name w:val="Título de TDC"/>
    <w:basedOn w:val="Ttulo1"/>
    <w:next w:val="Normal"/>
    <w:qFormat w:val="1"/>
    <w:pPr>
      <w:keepLines w:val="1"/>
      <w:suppressAutoHyphens w:val="1"/>
      <w:overflowPunct w:val="1"/>
      <w:autoSpaceDE w:val="1"/>
      <w:spacing w:after="0" w:line="259" w:lineRule="auto"/>
      <w:textAlignment w:val="auto"/>
      <w:outlineLvl w:val="9"/>
    </w:pPr>
    <w:rPr>
      <w:b w:val="0"/>
      <w:bCs w:val="0"/>
      <w:color w:val="2e74b5"/>
      <w:kern w:val="0"/>
      <w:lang w:eastAsia="es-CO"/>
    </w:rPr>
  </w:style>
  <w:style w:type="character" w:styleId="Ttulo1Car" w:customStyle="1">
    <w:name w:val="Título 1 Car"/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character" w:styleId="ERICar" w:customStyle="1">
    <w:name w:val="ERI Car"/>
    <w:rPr>
      <w:rFonts w:ascii="Calibri Light" w:cs="Arial" w:eastAsia="Times New Roman" w:hAnsi="Calibri Light"/>
      <w:bCs w:val="1"/>
      <w:color w:val="ffffff"/>
      <w:w w:val="100"/>
      <w:kern w:val="32"/>
      <w:position w:val="-1"/>
      <w:sz w:val="22"/>
      <w:szCs w:val="22"/>
      <w:effect w:val="none"/>
      <w:shd w:color="auto" w:fill="008080" w:val="clear"/>
      <w:vertAlign w:val="baseline"/>
      <w:cs w:val="0"/>
      <w:em w:val="none"/>
      <w:lang w:eastAsia="ar-SA"/>
    </w:rPr>
  </w:style>
  <w:style w:type="paragraph" w:styleId="TDC1">
    <w:name w:val="toc 1"/>
    <w:basedOn w:val="Normal"/>
    <w:next w:val="Normal"/>
    <w:qFormat w:val="1"/>
  </w:style>
  <w:style w:type="character" w:styleId="apple-converted-space" w:customStyle="1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Bibliografa">
    <w:name w:val="Bibliography"/>
    <w:basedOn w:val="Normal"/>
    <w:next w:val="Normal"/>
    <w:qFormat w:val="1"/>
  </w:style>
  <w:style w:type="paragraph" w:styleId="EstiloEstiloTtulo1LatinaArial11pt11pt" w:customStyle="1">
    <w:name w:val="Estilo Estilo Título 1 + (Latina) Arial 11 pt + 11 pt"/>
    <w:basedOn w:val="Normal"/>
    <w:pPr>
      <w:keepNext w:val="1"/>
      <w:suppressAutoHyphens w:val="1"/>
      <w:overflowPunct w:val="1"/>
      <w:autoSpaceDE w:val="1"/>
      <w:jc w:val="center"/>
      <w:textAlignment w:val="auto"/>
    </w:pPr>
    <w:rPr>
      <w:rFonts w:ascii="Arial" w:eastAsia="Arial Unicode MS" w:hAnsi="Arial"/>
      <w:b w:val="1"/>
      <w:bCs w:val="1"/>
      <w:sz w:val="22"/>
      <w:szCs w:val="24"/>
      <w:lang w:eastAsia="es-ES" w:val="es-ES"/>
    </w:rPr>
  </w:style>
  <w:style w:type="character" w:styleId="apple-tab-span" w:customStyle="1">
    <w:name w:val="apple-tab-span"/>
    <w:rPr>
      <w:w w:val="100"/>
      <w:position w:val="-1"/>
      <w:effect w:val="none"/>
      <w:vertAlign w:val="baseline"/>
      <w:cs w:val="0"/>
      <w:em w:val="none"/>
    </w:rPr>
  </w:style>
  <w:style w:type="table" w:styleId="a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HelveticaNeue-bold.ttf"/><Relationship Id="rId6" Type="http://schemas.openxmlformats.org/officeDocument/2006/relationships/font" Target="fonts/HelveticaNeue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7qkuGZW94gXPPUa3hYSFCv1YSg==">CgMxLjAyCGguZ2pkZ3hzOAByITFUTFhRVDdiLWdTRHJILXZRQng3M2VFbno3aUloNjNrSA==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2024-05-08T19:38:00Z</dcterms:created>
  <dc:creator>EDWIN TRUJILLO BONILLA</dc:creator>
</cp:coreProperties>
</file>