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F3F" w:rsidRDefault="00000000">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MINISTERIO DE CIENCIA, TECNOLOGÍA E INNOVACIÓN </w:t>
      </w:r>
    </w:p>
    <w:p w:rsidR="00784F3F" w:rsidRDefault="00784F3F">
      <w:pPr>
        <w:ind w:left="0" w:hanging="2"/>
        <w:jc w:val="center"/>
        <w:rPr>
          <w:rFonts w:ascii="Arial Narrow" w:eastAsia="Arial Narrow" w:hAnsi="Arial Narrow" w:cs="Arial Narrow"/>
          <w:sz w:val="22"/>
          <w:szCs w:val="22"/>
        </w:rPr>
      </w:pPr>
    </w:p>
    <w:p w:rsidR="00784F3F" w:rsidRDefault="00784F3F">
      <w:pPr>
        <w:pStyle w:val="Ttulo1"/>
        <w:rPr>
          <w:rFonts w:ascii="Arial Narrow" w:eastAsia="Arial Narrow" w:hAnsi="Arial Narrow" w:cs="Arial Narrow"/>
        </w:rPr>
      </w:pPr>
    </w:p>
    <w:p w:rsidR="00784F3F" w:rsidRDefault="00000000">
      <w:pPr>
        <w:keepNext/>
        <w:shd w:val="clear" w:color="auto" w:fill="2D6336"/>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ANEXO 1b. CARTA UNIFICADA DE AVAL, COMPROMISO INSTITUCIONAL Y MODELO DE GOBERNANZA</w:t>
      </w:r>
    </w:p>
    <w:p w:rsidR="00784F3F" w:rsidRDefault="00784F3F">
      <w:pPr>
        <w:keepNext/>
        <w:shd w:val="clear" w:color="auto" w:fill="2D6336"/>
        <w:ind w:left="0" w:hanging="2"/>
        <w:jc w:val="center"/>
        <w:rPr>
          <w:rFonts w:ascii="Arial Narrow" w:eastAsia="Arial Narrow" w:hAnsi="Arial Narrow" w:cs="Arial Narrow"/>
          <w:b/>
          <w:color w:val="FFFFFF"/>
          <w:sz w:val="22"/>
          <w:szCs w:val="22"/>
        </w:rPr>
      </w:pPr>
    </w:p>
    <w:p w:rsidR="00784F3F" w:rsidRDefault="00000000">
      <w:pPr>
        <w:keepNext/>
        <w:shd w:val="clear" w:color="auto" w:fill="2D6336"/>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CONVOCATORIA PARA LA ASIGNACIÓN DE CIENCIA, TECNOLOGÍA E INNOVACIÓN DEL SISTEMA GENERAL DE REGALÍAS PARA LA FORMACIÓN DE CAPITAL HUMANO DE ALTO NIVEL PARA LAS REGIONES</w:t>
      </w:r>
    </w:p>
    <w:p w:rsidR="00784F3F" w:rsidRDefault="00000000">
      <w:pPr>
        <w:pStyle w:val="Ttulo1"/>
        <w:rPr>
          <w:rFonts w:ascii="Arial Narrow" w:eastAsia="Arial Narrow" w:hAnsi="Arial Narrow" w:cs="Arial Narrow"/>
        </w:rPr>
      </w:pPr>
      <w:r>
        <w:rPr>
          <w:rFonts w:ascii="Arial Narrow" w:eastAsia="Arial Narrow" w:hAnsi="Arial Narrow" w:cs="Arial Narrow"/>
        </w:rPr>
        <w:t xml:space="preserve"> </w:t>
      </w:r>
    </w:p>
    <w:p w:rsidR="00784F3F" w:rsidRDefault="00784F3F">
      <w:pPr>
        <w:ind w:left="0" w:hanging="2"/>
        <w:rPr>
          <w:rFonts w:ascii="Arial Narrow" w:eastAsia="Arial Narrow" w:hAnsi="Arial Narrow" w:cs="Arial Narrow"/>
          <w:sz w:val="22"/>
          <w:szCs w:val="22"/>
        </w:rPr>
      </w:pPr>
    </w:p>
    <w:p w:rsidR="00784F3F" w:rsidRDefault="00784F3F">
      <w:pPr>
        <w:ind w:left="0" w:hanging="2"/>
        <w:jc w:val="both"/>
        <w:rPr>
          <w:rFonts w:ascii="Arial Narrow" w:eastAsia="Arial Narrow" w:hAnsi="Arial Narrow" w:cs="Arial Narrow"/>
          <w:b/>
          <w:color w:val="FF0000"/>
          <w:sz w:val="22"/>
          <w:szCs w:val="22"/>
        </w:rPr>
      </w:pPr>
    </w:p>
    <w:p w:rsidR="00784F3F" w:rsidRDefault="00784F3F">
      <w:pPr>
        <w:keepNext/>
        <w:pBdr>
          <w:top w:val="nil"/>
          <w:left w:val="nil"/>
          <w:bottom w:val="nil"/>
          <w:right w:val="nil"/>
          <w:between w:val="nil"/>
        </w:pBdr>
        <w:spacing w:line="240" w:lineRule="auto"/>
        <w:ind w:left="0" w:hanging="2"/>
        <w:jc w:val="center"/>
        <w:rPr>
          <w:rFonts w:ascii="Arial Narrow" w:eastAsia="Arial Narrow" w:hAnsi="Arial Narrow" w:cs="Arial Narrow"/>
          <w:b/>
          <w:color w:val="00CC00"/>
          <w:sz w:val="22"/>
          <w:szCs w:val="22"/>
        </w:rPr>
      </w:pPr>
    </w:p>
    <w:p w:rsidR="00784F3F" w:rsidRDefault="00784F3F">
      <w:pPr>
        <w:ind w:left="0" w:hanging="2"/>
        <w:jc w:val="both"/>
        <w:rPr>
          <w:rFonts w:ascii="Arial Narrow" w:eastAsia="Arial Narrow" w:hAnsi="Arial Narrow" w:cs="Arial Narrow"/>
          <w:color w:val="FF0000"/>
          <w:sz w:val="22"/>
          <w:szCs w:val="22"/>
        </w:rPr>
      </w:pPr>
    </w:p>
    <w:p w:rsidR="00784F3F" w:rsidRDefault="00784F3F">
      <w:pPr>
        <w:ind w:left="0" w:hanging="2"/>
        <w:jc w:val="both"/>
        <w:rPr>
          <w:rFonts w:ascii="Arial Narrow" w:eastAsia="Arial Narrow" w:hAnsi="Arial Narrow" w:cs="Arial Narrow"/>
          <w:color w:val="FF0000"/>
          <w:sz w:val="22"/>
          <w:szCs w:val="22"/>
        </w:rPr>
      </w:pP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(Ciudad), (Día) de (Mes) de 202_ </w:t>
      </w:r>
    </w:p>
    <w:p w:rsidR="00784F3F" w:rsidRDefault="00784F3F">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rsidR="00784F3F" w:rsidRDefault="00784F3F">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Señores </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MINCIENCIAS</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Av. Calle 26 # 57-41 Torre 8 pisos 2 al 6</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Bogotá D.C.</w:t>
      </w:r>
    </w:p>
    <w:p w:rsidR="00784F3F" w:rsidRDefault="00784F3F">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Asunto: </w:t>
      </w:r>
      <w:r>
        <w:rPr>
          <w:rFonts w:ascii="Arial Narrow" w:eastAsia="Arial Narrow" w:hAnsi="Arial Narrow" w:cs="Arial Narrow"/>
          <w:sz w:val="22"/>
          <w:szCs w:val="22"/>
        </w:rPr>
        <w:t xml:space="preserve">Aval, compromiso institucional y modelo de gobernanza </w:t>
      </w:r>
      <w:r>
        <w:rPr>
          <w:rFonts w:ascii="Arial Narrow" w:eastAsia="Arial Narrow" w:hAnsi="Arial Narrow" w:cs="Arial Narrow"/>
          <w:color w:val="00CC00"/>
          <w:sz w:val="22"/>
          <w:szCs w:val="22"/>
        </w:rPr>
        <w:t>(del proyecto)</w:t>
      </w:r>
      <w:r>
        <w:rPr>
          <w:rFonts w:ascii="Arial Narrow" w:eastAsia="Arial Narrow" w:hAnsi="Arial Narrow" w:cs="Arial Narrow"/>
          <w:sz w:val="22"/>
          <w:szCs w:val="22"/>
        </w:rPr>
        <w:t>.</w:t>
      </w:r>
    </w:p>
    <w:p w:rsidR="00784F3F" w:rsidRDefault="00784F3F">
      <w:pPr>
        <w:ind w:left="0" w:hanging="2"/>
        <w:jc w:val="both"/>
        <w:rPr>
          <w:rFonts w:ascii="Arial Narrow" w:eastAsia="Arial Narrow" w:hAnsi="Arial Narrow" w:cs="Arial Narrow"/>
          <w:sz w:val="22"/>
          <w:szCs w:val="22"/>
        </w:rPr>
      </w:pPr>
    </w:p>
    <w:p w:rsidR="00784F3F" w:rsidRDefault="00784F3F">
      <w:pPr>
        <w:ind w:left="0" w:hanging="2"/>
        <w:jc w:val="both"/>
        <w:rPr>
          <w:rFonts w:ascii="Arial Narrow" w:eastAsia="Arial Narrow" w:hAnsi="Arial Narrow" w:cs="Arial Narrow"/>
          <w:sz w:val="22"/>
          <w:szCs w:val="22"/>
        </w:rPr>
      </w:pP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Respetados señores,</w:t>
      </w:r>
    </w:p>
    <w:p w:rsidR="00784F3F" w:rsidRDefault="00784F3F">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rsidR="00784F3F" w:rsidRDefault="00000000">
      <w:pPr>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 medio de la presente yo </w:t>
      </w:r>
      <w:r>
        <w:rPr>
          <w:rFonts w:ascii="Arial Narrow" w:eastAsia="Arial Narrow" w:hAnsi="Arial Narrow" w:cs="Arial Narrow"/>
          <w:color w:val="00CC00"/>
          <w:sz w:val="22"/>
          <w:szCs w:val="22"/>
        </w:rPr>
        <w:t>NOMBRE DEL REPRESENTANTE LEGAL DE LA ENTIDAD PROPONENTE DEL PROYECTO</w:t>
      </w:r>
      <w:r>
        <w:rPr>
          <w:rFonts w:ascii="Arial Narrow" w:eastAsia="Arial Narrow" w:hAnsi="Arial Narrow" w:cs="Arial Narrow"/>
          <w:sz w:val="22"/>
          <w:szCs w:val="22"/>
        </w:rPr>
        <w:t xml:space="preserve">, identificado(a) con cédula de ciudadanía número </w:t>
      </w:r>
      <w:r>
        <w:rPr>
          <w:rFonts w:ascii="Arial Narrow" w:eastAsia="Arial Narrow" w:hAnsi="Arial Narrow" w:cs="Arial Narrow"/>
          <w:color w:val="00CC00"/>
          <w:sz w:val="22"/>
          <w:szCs w:val="22"/>
        </w:rPr>
        <w:t>(Número de identificación)</w:t>
      </w:r>
      <w:r>
        <w:rPr>
          <w:rFonts w:ascii="Arial Narrow" w:eastAsia="Arial Narrow" w:hAnsi="Arial Narrow" w:cs="Arial Narrow"/>
          <w:sz w:val="22"/>
          <w:szCs w:val="22"/>
        </w:rPr>
        <w:t xml:space="preserve">, como Representante Legal de </w:t>
      </w:r>
      <w:r>
        <w:rPr>
          <w:rFonts w:ascii="Arial Narrow" w:eastAsia="Arial Narrow" w:hAnsi="Arial Narrow" w:cs="Arial Narrow"/>
          <w:color w:val="00CC00"/>
          <w:sz w:val="22"/>
          <w:szCs w:val="22"/>
        </w:rPr>
        <w:t>(Nombre de la entidad)</w:t>
      </w:r>
      <w:r>
        <w:rPr>
          <w:rFonts w:ascii="Arial Narrow" w:eastAsia="Arial Narrow" w:hAnsi="Arial Narrow" w:cs="Arial Narrow"/>
          <w:sz w:val="22"/>
          <w:szCs w:val="22"/>
        </w:rPr>
        <w:t>, avalo el</w:t>
      </w:r>
      <w:r>
        <w:rPr>
          <w:rFonts w:ascii="Arial Narrow" w:eastAsia="Arial Narrow" w:hAnsi="Arial Narrow" w:cs="Arial Narrow"/>
          <w:color w:val="00CC00"/>
          <w:sz w:val="22"/>
          <w:szCs w:val="22"/>
        </w:rPr>
        <w:t xml:space="preserve"> (proyecto)</w:t>
      </w:r>
      <w:r>
        <w:rPr>
          <w:rFonts w:ascii="Arial Narrow" w:eastAsia="Arial Narrow" w:hAnsi="Arial Narrow" w:cs="Arial Narrow"/>
          <w:sz w:val="22"/>
          <w:szCs w:val="22"/>
        </w:rPr>
        <w:t xml:space="preserve"> titulado </w:t>
      </w:r>
      <w:r>
        <w:rPr>
          <w:rFonts w:ascii="Arial Narrow" w:eastAsia="Arial Narrow" w:hAnsi="Arial Narrow" w:cs="Arial Narrow"/>
          <w:color w:val="00CC00"/>
          <w:sz w:val="22"/>
          <w:szCs w:val="22"/>
        </w:rPr>
        <w:t>(escriba el nombre del proyecto)</w:t>
      </w:r>
      <w:r>
        <w:rPr>
          <w:rFonts w:ascii="Arial Narrow" w:eastAsia="Arial Narrow" w:hAnsi="Arial Narrow" w:cs="Arial Narrow"/>
          <w:sz w:val="22"/>
          <w:szCs w:val="22"/>
        </w:rPr>
        <w:t>, a la Convocatoria para la asignación de ciencia, tecnología e innovación del Sistema General de Regalías para la formación de capital humano de alto nivel para las regiones</w:t>
      </w:r>
      <w:r>
        <w:rPr>
          <w:rFonts w:ascii="Arial Narrow" w:eastAsia="Arial Narrow" w:hAnsi="Arial Narrow" w:cs="Arial Narrow"/>
          <w:color w:val="00CC00"/>
          <w:sz w:val="22"/>
          <w:szCs w:val="22"/>
        </w:rPr>
        <w:t xml:space="preserve">, </w:t>
      </w:r>
      <w:r>
        <w:rPr>
          <w:rFonts w:ascii="Arial Narrow" w:eastAsia="Arial Narrow" w:hAnsi="Arial Narrow" w:cs="Arial Narrow"/>
          <w:sz w:val="22"/>
          <w:szCs w:val="22"/>
        </w:rPr>
        <w:t>la cual cumple con criterios de calidad científico-técnica. Manifiesto que las actividades para las cuales se solicita la financiación de recursos mediante la Asignación de Ciencia, Tecnología e Innovación del Sistema General de Regalías no están siendo actualmente financiadas con recursos del Ministerio de Ciencia, Tecnología e Innovación, del Sistema General de Regalías (SGR), o con otras fuentes de financiación.</w:t>
      </w:r>
    </w:p>
    <w:p w:rsidR="00784F3F" w:rsidRDefault="00784F3F">
      <w:pPr>
        <w:ind w:left="0" w:hanging="2"/>
        <w:jc w:val="both"/>
        <w:rPr>
          <w:rFonts w:ascii="Arial Narrow" w:eastAsia="Arial Narrow" w:hAnsi="Arial Narrow" w:cs="Arial Narrow"/>
          <w:sz w:val="22"/>
          <w:szCs w:val="22"/>
        </w:rPr>
      </w:pP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el desarrollo del proyecto se conformará la Alianza Estratégica </w:t>
      </w:r>
      <w:r>
        <w:rPr>
          <w:rFonts w:ascii="Arial Narrow" w:eastAsia="Arial Narrow" w:hAnsi="Arial Narrow" w:cs="Arial Narrow"/>
          <w:color w:val="00CC00"/>
          <w:sz w:val="22"/>
          <w:szCs w:val="22"/>
        </w:rPr>
        <w:t>(nombre de la alianza)</w:t>
      </w:r>
      <w:r>
        <w:rPr>
          <w:rFonts w:ascii="Arial Narrow" w:eastAsia="Arial Narrow" w:hAnsi="Arial Narrow" w:cs="Arial Narrow"/>
          <w:color w:val="000000"/>
          <w:sz w:val="22"/>
          <w:szCs w:val="22"/>
        </w:rPr>
        <w:t>, que estará integrada por las siguientes</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entidades:</w:t>
      </w:r>
      <w:r>
        <w:rPr>
          <w:rFonts w:ascii="Arial Narrow" w:eastAsia="Arial Narrow" w:hAnsi="Arial Narrow" w:cs="Arial Narrow"/>
          <w:color w:val="FF0000"/>
          <w:sz w:val="22"/>
          <w:szCs w:val="22"/>
        </w:rPr>
        <w:t xml:space="preserve"> </w:t>
      </w:r>
      <w:r>
        <w:rPr>
          <w:rFonts w:ascii="Arial Narrow" w:eastAsia="Arial Narrow" w:hAnsi="Arial Narrow" w:cs="Arial Narrow"/>
          <w:color w:val="00CC00"/>
          <w:sz w:val="22"/>
          <w:szCs w:val="22"/>
        </w:rPr>
        <w:t xml:space="preserve">(nombre de la entidad 1) </w:t>
      </w:r>
      <w:r>
        <w:rPr>
          <w:rFonts w:ascii="Arial Narrow" w:eastAsia="Arial Narrow" w:hAnsi="Arial Narrow" w:cs="Arial Narrow"/>
          <w:color w:val="0000FF"/>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CC00"/>
          <w:sz w:val="22"/>
          <w:szCs w:val="22"/>
        </w:rPr>
        <w:t>(nombre de la entidad 2)</w:t>
      </w:r>
      <w:r>
        <w:rPr>
          <w:rFonts w:ascii="Arial Narrow" w:eastAsia="Arial Narrow" w:hAnsi="Arial Narrow" w:cs="Arial Narrow"/>
          <w:color w:val="0000FF"/>
          <w:sz w:val="22"/>
          <w:szCs w:val="22"/>
        </w:rPr>
        <w:t xml:space="preserve">, </w:t>
      </w:r>
      <w:r>
        <w:rPr>
          <w:rFonts w:ascii="Arial Narrow" w:eastAsia="Arial Narrow" w:hAnsi="Arial Narrow" w:cs="Arial Narrow"/>
          <w:color w:val="00CC00"/>
          <w:sz w:val="22"/>
          <w:szCs w:val="22"/>
        </w:rPr>
        <w:t>(nombre de la entidad 3),…, etc.;</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 xml:space="preserve">designándose como entidad proponente a </w:t>
      </w:r>
      <w:r>
        <w:rPr>
          <w:rFonts w:ascii="Arial Narrow" w:eastAsia="Arial Narrow" w:hAnsi="Arial Narrow" w:cs="Arial Narrow"/>
          <w:color w:val="00CC00"/>
          <w:sz w:val="22"/>
          <w:szCs w:val="22"/>
        </w:rPr>
        <w:t>(nombre de la entidad proponente)</w:t>
      </w:r>
      <w:r>
        <w:rPr>
          <w:rFonts w:ascii="Arial Narrow" w:eastAsia="Arial Narrow" w:hAnsi="Arial Narrow" w:cs="Arial Narrow"/>
          <w:color w:val="000000"/>
          <w:sz w:val="22"/>
          <w:szCs w:val="22"/>
        </w:rPr>
        <w:t>, quien será la encargada de la ejecución técnica y financiera ante el OCAD de la Asignación de Ciencia, Tecnología e Innovación del Sistema General de Regalías, en caso que el proyecto de inversión, sea viabilizado, priorizado y aprobado por el OCAD de la Asignación de Ciencia, Tecnología e Innovación del Sistema General de Regalías.</w:t>
      </w:r>
    </w:p>
    <w:p w:rsidR="00784F3F" w:rsidRDefault="00784F3F">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la misma forma, mediante la presente me permito establecer los compromisos que enuncio a continuación:</w:t>
      </w: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sz w:val="22"/>
          <w:szCs w:val="22"/>
        </w:rPr>
        <w:t xml:space="preserve">1. </w:t>
      </w:r>
      <w:r>
        <w:rPr>
          <w:rFonts w:ascii="Arial Narrow" w:eastAsia="Arial Narrow" w:hAnsi="Arial Narrow" w:cs="Arial Narrow"/>
          <w:b/>
          <w:color w:val="000000"/>
          <w:sz w:val="22"/>
          <w:szCs w:val="22"/>
        </w:rPr>
        <w:t>Interlocución:</w:t>
      </w: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Informo a MINCIENCIAS que la(s) persona(s) encargada de ejercer la función de interlocutor(es) válido(s) </w:t>
      </w:r>
      <w:r>
        <w:rPr>
          <w:rFonts w:ascii="Arial Narrow" w:eastAsia="Arial Narrow" w:hAnsi="Arial Narrow" w:cs="Arial Narrow"/>
          <w:color w:val="00CC00"/>
          <w:sz w:val="22"/>
          <w:szCs w:val="22"/>
        </w:rPr>
        <w:t>del (proyecto)</w:t>
      </w:r>
      <w:r>
        <w:rPr>
          <w:rFonts w:ascii="Arial Narrow" w:eastAsia="Arial Narrow" w:hAnsi="Arial Narrow" w:cs="Arial Narrow"/>
          <w:sz w:val="22"/>
          <w:szCs w:val="22"/>
        </w:rPr>
        <w:t xml:space="preserve"> titulado </w:t>
      </w:r>
      <w:r>
        <w:rPr>
          <w:rFonts w:ascii="Arial Narrow" w:eastAsia="Arial Narrow" w:hAnsi="Arial Narrow" w:cs="Arial Narrow"/>
          <w:color w:val="00CC00"/>
          <w:sz w:val="22"/>
          <w:szCs w:val="22"/>
        </w:rPr>
        <w:t xml:space="preserve">(escriba el nombre del proyecto) </w:t>
      </w:r>
      <w:r>
        <w:rPr>
          <w:rFonts w:ascii="Arial Narrow" w:eastAsia="Arial Narrow" w:hAnsi="Arial Narrow" w:cs="Arial Narrow"/>
          <w:sz w:val="22"/>
          <w:szCs w:val="22"/>
        </w:rPr>
        <w:t xml:space="preserve">es (son): </w:t>
      </w:r>
    </w:p>
    <w:p w:rsidR="00784F3F" w:rsidRDefault="00784F3F">
      <w:pPr>
        <w:ind w:left="0" w:hanging="2"/>
        <w:jc w:val="both"/>
        <w:rPr>
          <w:rFonts w:ascii="Arial Narrow" w:eastAsia="Arial Narrow" w:hAnsi="Arial Narrow" w:cs="Arial Narrow"/>
          <w:sz w:val="22"/>
          <w:szCs w:val="22"/>
        </w:rPr>
      </w:pP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Nombre del interlocutor:</w:t>
      </w:r>
    </w:p>
    <w:p w:rsidR="00784F3F" w:rsidRDefault="00000000">
      <w:pPr>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rsidR="00784F3F" w:rsidRDefault="00784F3F">
      <w:pPr>
        <w:ind w:left="0" w:hanging="2"/>
        <w:jc w:val="both"/>
        <w:rPr>
          <w:rFonts w:ascii="Arial Narrow" w:eastAsia="Arial Narrow" w:hAnsi="Arial Narrow" w:cs="Arial Narrow"/>
          <w:sz w:val="22"/>
          <w:szCs w:val="22"/>
        </w:rPr>
      </w:pP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Nombre del interlocutor:</w:t>
      </w:r>
    </w:p>
    <w:p w:rsidR="00784F3F" w:rsidRDefault="00000000">
      <w:pPr>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rsidR="00784F3F" w:rsidRDefault="00784F3F">
      <w:pPr>
        <w:ind w:left="0" w:hanging="2"/>
        <w:jc w:val="both"/>
        <w:rPr>
          <w:rFonts w:ascii="Arial Narrow" w:eastAsia="Arial Narrow" w:hAnsi="Arial Narrow" w:cs="Arial Narrow"/>
          <w:strike/>
          <w:color w:val="0000FF"/>
          <w:sz w:val="22"/>
          <w:szCs w:val="22"/>
        </w:rPr>
      </w:pPr>
    </w:p>
    <w:p w:rsidR="00784F3F" w:rsidRDefault="00000000">
      <w:pPr>
        <w:ind w:left="0" w:hanging="2"/>
        <w:jc w:val="both"/>
        <w:rPr>
          <w:rFonts w:ascii="Arial Narrow" w:eastAsia="Arial Narrow" w:hAnsi="Arial Narrow" w:cs="Arial Narrow"/>
          <w:b/>
          <w:color w:val="FF0000"/>
          <w:sz w:val="22"/>
          <w:szCs w:val="22"/>
        </w:rPr>
      </w:pPr>
      <w:r>
        <w:rPr>
          <w:rFonts w:ascii="Arial Narrow" w:eastAsia="Arial Narrow" w:hAnsi="Arial Narrow" w:cs="Arial Narrow"/>
          <w:b/>
          <w:color w:val="FF0000"/>
          <w:sz w:val="22"/>
          <w:szCs w:val="22"/>
        </w:rPr>
        <w:t>Esta interlocución puede ser de carácter técnico científico o administrativo, por cuanto se sugiere relacionar a la persona encargada de administrar los recursos y al líder o investigador principal del proyecto, respectivamente.</w:t>
      </w:r>
    </w:p>
    <w:p w:rsidR="00784F3F" w:rsidRDefault="00784F3F">
      <w:pPr>
        <w:ind w:left="0" w:hanging="2"/>
        <w:jc w:val="both"/>
        <w:rPr>
          <w:rFonts w:ascii="Arial Narrow" w:eastAsia="Arial Narrow" w:hAnsi="Arial Narrow" w:cs="Arial Narrow"/>
          <w:sz w:val="22"/>
          <w:szCs w:val="22"/>
        </w:rPr>
      </w:pP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sz w:val="22"/>
          <w:szCs w:val="22"/>
        </w:rPr>
        <w:t xml:space="preserve">2. </w:t>
      </w:r>
      <w:r>
        <w:rPr>
          <w:rFonts w:ascii="Arial Narrow" w:eastAsia="Arial Narrow" w:hAnsi="Arial Narrow" w:cs="Arial Narrow"/>
          <w:b/>
          <w:color w:val="000000"/>
          <w:sz w:val="22"/>
          <w:szCs w:val="22"/>
        </w:rPr>
        <w:t xml:space="preserve">Aspectos éticos </w:t>
      </w:r>
      <w:r>
        <w:rPr>
          <w:rFonts w:ascii="Arial Narrow" w:eastAsia="Arial Narrow" w:hAnsi="Arial Narrow" w:cs="Arial Narrow"/>
          <w:b/>
          <w:i/>
          <w:color w:val="FF0000"/>
          <w:sz w:val="22"/>
          <w:szCs w:val="22"/>
        </w:rPr>
        <w:t xml:space="preserve">(a ser diligenciado ÚNICAMENTE por la entidad proponente del proyecto) </w:t>
      </w:r>
    </w:p>
    <w:p w:rsidR="00784F3F" w:rsidRDefault="00784F3F">
      <w:pPr>
        <w:tabs>
          <w:tab w:val="left" w:pos="567"/>
        </w:tabs>
        <w:ind w:left="0" w:right="-40" w:hanging="2"/>
        <w:jc w:val="both"/>
        <w:rPr>
          <w:rFonts w:ascii="Arial Narrow" w:eastAsia="Arial Narrow" w:hAnsi="Arial Narrow" w:cs="Arial Narrow"/>
          <w:sz w:val="22"/>
          <w:szCs w:val="22"/>
        </w:rPr>
      </w:pP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b/>
          <w:i/>
          <w:color w:val="FF0000"/>
          <w:sz w:val="22"/>
          <w:szCs w:val="22"/>
        </w:rPr>
        <w:t xml:space="preserve">En caso que la entidad proponente considere que el proyecto </w:t>
      </w:r>
      <w:r>
        <w:rPr>
          <w:rFonts w:ascii="Arial Narrow" w:eastAsia="Arial Narrow" w:hAnsi="Arial Narrow" w:cs="Arial Narrow"/>
          <w:b/>
          <w:i/>
          <w:color w:val="FF0000"/>
          <w:sz w:val="22"/>
          <w:szCs w:val="22"/>
          <w:u w:val="single"/>
        </w:rPr>
        <w:t>no requiere</w:t>
      </w:r>
      <w:r>
        <w:rPr>
          <w:rFonts w:ascii="Arial Narrow" w:eastAsia="Arial Narrow" w:hAnsi="Arial Narrow" w:cs="Arial Narrow"/>
          <w:b/>
          <w:i/>
          <w:color w:val="FF0000"/>
          <w:sz w:val="22"/>
          <w:szCs w:val="22"/>
        </w:rPr>
        <w:t xml:space="preserve"> aval de un Comité de Ética o de Bioética, se debe declarar lo siguiente:</w:t>
      </w:r>
    </w:p>
    <w:p w:rsidR="00784F3F" w:rsidRDefault="00784F3F">
      <w:pPr>
        <w:tabs>
          <w:tab w:val="left" w:pos="567"/>
        </w:tabs>
        <w:ind w:left="0" w:right="-40" w:hanging="2"/>
        <w:jc w:val="both"/>
        <w:rPr>
          <w:rFonts w:ascii="Arial Narrow" w:eastAsia="Arial Narrow" w:hAnsi="Arial Narrow" w:cs="Arial Narrow"/>
          <w:sz w:val="22"/>
          <w:szCs w:val="22"/>
        </w:rPr>
      </w:pP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Informo a MINCIENCIAS que el</w:t>
      </w:r>
      <w:r>
        <w:rPr>
          <w:rFonts w:ascii="Arial Narrow" w:eastAsia="Arial Narrow" w:hAnsi="Arial Narrow" w:cs="Arial Narrow"/>
          <w:color w:val="00CC00"/>
          <w:sz w:val="22"/>
          <w:szCs w:val="22"/>
        </w:rPr>
        <w:t xml:space="preserve"> (proyecto)</w:t>
      </w:r>
      <w:r>
        <w:rPr>
          <w:rFonts w:ascii="Arial Narrow" w:eastAsia="Arial Narrow" w:hAnsi="Arial Narrow" w:cs="Arial Narrow"/>
          <w:sz w:val="22"/>
          <w:szCs w:val="22"/>
        </w:rPr>
        <w:t xml:space="preserve"> titulado </w:t>
      </w:r>
      <w:r>
        <w:rPr>
          <w:rFonts w:ascii="Arial Narrow" w:eastAsia="Arial Narrow" w:hAnsi="Arial Narrow" w:cs="Arial Narrow"/>
          <w:color w:val="00CC00"/>
          <w:sz w:val="22"/>
          <w:szCs w:val="22"/>
        </w:rPr>
        <w:t xml:space="preserve">(escriba el nombre del proyecto), </w:t>
      </w:r>
      <w:r>
        <w:rPr>
          <w:rFonts w:ascii="Arial Narrow" w:eastAsia="Arial Narrow" w:hAnsi="Arial Narrow" w:cs="Arial Narrow"/>
          <w:color w:val="000000"/>
          <w:sz w:val="22"/>
          <w:szCs w:val="22"/>
        </w:rPr>
        <w:t xml:space="preserve">presentado a la </w:t>
      </w:r>
      <w:r>
        <w:rPr>
          <w:rFonts w:ascii="Arial Narrow" w:eastAsia="Arial Narrow" w:hAnsi="Arial Narrow" w:cs="Arial Narrow"/>
          <w:sz w:val="22"/>
          <w:szCs w:val="22"/>
        </w:rPr>
        <w:t>Convocatoria para la asignación de ciencia, tecnología e innovación del Sistema General de Regalías para la formación de capital humano de alto nivel para las regiones</w:t>
      </w:r>
      <w:r>
        <w:rPr>
          <w:rFonts w:ascii="Arial Narrow" w:eastAsia="Arial Narrow" w:hAnsi="Arial Narrow" w:cs="Arial Narrow"/>
          <w:color w:val="000000"/>
          <w:sz w:val="22"/>
          <w:szCs w:val="22"/>
        </w:rPr>
        <w:t xml:space="preserve"> de 20</w:t>
      </w:r>
      <w:r>
        <w:rPr>
          <w:rFonts w:ascii="Arial Narrow" w:eastAsia="Arial Narrow" w:hAnsi="Arial Narrow" w:cs="Arial Narrow"/>
          <w:sz w:val="22"/>
          <w:szCs w:val="22"/>
        </w:rPr>
        <w:t>23</w:t>
      </w:r>
      <w:r>
        <w:rPr>
          <w:rFonts w:ascii="Arial Narrow" w:eastAsia="Arial Narrow" w:hAnsi="Arial Narrow" w:cs="Arial Narrow"/>
          <w:color w:val="000000"/>
          <w:sz w:val="22"/>
          <w:szCs w:val="22"/>
        </w:rPr>
        <w:t>, no requiere del aval de un Comité de Ética o Bioética dado que: i) No se utilizará ningún recurso vivo, agentes o muestras biológicas, ii) Datos personales, entrevistas o encuestas, iii) No representa ningún riesgo sobre la vida, el ambiente o los derechos humanos.</w:t>
      </w:r>
    </w:p>
    <w:p w:rsidR="00784F3F" w:rsidRDefault="00784F3F">
      <w:pPr>
        <w:ind w:left="0" w:hanging="2"/>
        <w:jc w:val="both"/>
        <w:rPr>
          <w:rFonts w:ascii="Arial Narrow" w:eastAsia="Arial Narrow" w:hAnsi="Arial Narrow" w:cs="Arial Narrow"/>
          <w:sz w:val="22"/>
          <w:szCs w:val="22"/>
        </w:rPr>
      </w:pP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b/>
          <w:i/>
          <w:color w:val="FF0000"/>
          <w:sz w:val="22"/>
          <w:szCs w:val="22"/>
        </w:rPr>
        <w:t xml:space="preserve">En caso que la entidad considere que el proyecto </w:t>
      </w:r>
      <w:r>
        <w:rPr>
          <w:rFonts w:ascii="Arial Narrow" w:eastAsia="Arial Narrow" w:hAnsi="Arial Narrow" w:cs="Arial Narrow"/>
          <w:b/>
          <w:i/>
          <w:color w:val="FF0000"/>
          <w:sz w:val="22"/>
          <w:szCs w:val="22"/>
          <w:u w:val="single"/>
        </w:rPr>
        <w:t>requiere</w:t>
      </w:r>
      <w:r>
        <w:rPr>
          <w:rFonts w:ascii="Arial Narrow" w:eastAsia="Arial Narrow" w:hAnsi="Arial Narrow" w:cs="Arial Narrow"/>
          <w:b/>
          <w:i/>
          <w:color w:val="FF0000"/>
          <w:sz w:val="22"/>
          <w:szCs w:val="22"/>
        </w:rPr>
        <w:t xml:space="preserve"> aval de un Comité de Ética o de Bioética –debidamente constituido-, se sugiere declarar lo siguiente:</w:t>
      </w:r>
    </w:p>
    <w:p w:rsidR="00784F3F" w:rsidRDefault="00784F3F">
      <w:pPr>
        <w:ind w:left="0" w:hanging="2"/>
        <w:jc w:val="both"/>
        <w:rPr>
          <w:rFonts w:ascii="Arial Narrow" w:eastAsia="Arial Narrow" w:hAnsi="Arial Narrow" w:cs="Arial Narrow"/>
          <w:sz w:val="22"/>
          <w:szCs w:val="22"/>
        </w:rPr>
      </w:pP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Informo a MINCIENCIAS que el </w:t>
      </w:r>
      <w:r>
        <w:rPr>
          <w:rFonts w:ascii="Arial Narrow" w:eastAsia="Arial Narrow" w:hAnsi="Arial Narrow" w:cs="Arial Narrow"/>
          <w:color w:val="00CC00"/>
          <w:sz w:val="22"/>
          <w:szCs w:val="22"/>
        </w:rPr>
        <w:t>(proyecto)</w:t>
      </w:r>
      <w:r>
        <w:rPr>
          <w:rFonts w:ascii="Arial Narrow" w:eastAsia="Arial Narrow" w:hAnsi="Arial Narrow" w:cs="Arial Narrow"/>
          <w:sz w:val="22"/>
          <w:szCs w:val="22"/>
        </w:rPr>
        <w:t xml:space="preserve"> titulado </w:t>
      </w:r>
      <w:r>
        <w:rPr>
          <w:rFonts w:ascii="Arial Narrow" w:eastAsia="Arial Narrow" w:hAnsi="Arial Narrow" w:cs="Arial Narrow"/>
          <w:color w:val="00CC00"/>
          <w:sz w:val="22"/>
          <w:szCs w:val="22"/>
        </w:rPr>
        <w:t>(escriba el nombre del proyecto)</w:t>
      </w:r>
      <w:r>
        <w:rPr>
          <w:rFonts w:ascii="Arial Narrow" w:eastAsia="Arial Narrow" w:hAnsi="Arial Narrow" w:cs="Arial Narrow"/>
          <w:color w:val="000000"/>
          <w:sz w:val="22"/>
          <w:szCs w:val="22"/>
        </w:rPr>
        <w:t xml:space="preserve"> presentado para la </w:t>
      </w:r>
      <w:r>
        <w:rPr>
          <w:rFonts w:ascii="Arial Narrow" w:eastAsia="Arial Narrow" w:hAnsi="Arial Narrow" w:cs="Arial Narrow"/>
          <w:sz w:val="22"/>
          <w:szCs w:val="22"/>
        </w:rPr>
        <w:t>Convocatoria de la asignación de ciencia, tecnología e innovación del Sistema General de Regalías para la formación de capital humano de alto nivel para las regiones de 2023,</w:t>
      </w:r>
      <w:r>
        <w:rPr>
          <w:rFonts w:ascii="Arial Narrow" w:eastAsia="Arial Narrow" w:hAnsi="Arial Narrow" w:cs="Arial Narrow"/>
          <w:color w:val="000000"/>
          <w:sz w:val="22"/>
          <w:szCs w:val="22"/>
        </w:rPr>
        <w:t xml:space="preserve"> será revisado por un Comité de Ética/Bioética debidamente constituido, y en caso de resultar elegible, se presentará para la etapa de cumplimiento de requisitos del SGR el aval correspondiente del Comité de Ética/Bioética y acto administrativo de constitución del mismo según lo establecido los términos de referencia.</w:t>
      </w:r>
    </w:p>
    <w:p w:rsidR="00784F3F" w:rsidRDefault="00784F3F">
      <w:pPr>
        <w:pBdr>
          <w:top w:val="nil"/>
          <w:left w:val="nil"/>
          <w:bottom w:val="nil"/>
          <w:right w:val="nil"/>
          <w:between w:val="nil"/>
        </w:pBdr>
        <w:spacing w:before="60" w:after="60" w:line="240" w:lineRule="auto"/>
        <w:ind w:left="0" w:hanging="2"/>
        <w:jc w:val="both"/>
        <w:rPr>
          <w:rFonts w:ascii="Arial Narrow" w:eastAsia="Arial Narrow" w:hAnsi="Arial Narrow" w:cs="Arial Narrow"/>
          <w:b/>
          <w:sz w:val="22"/>
          <w:szCs w:val="22"/>
        </w:rPr>
      </w:pP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3. </w:t>
      </w:r>
      <w:r>
        <w:rPr>
          <w:rFonts w:ascii="Arial Narrow" w:eastAsia="Arial Narrow" w:hAnsi="Arial Narrow" w:cs="Arial Narrow"/>
          <w:b/>
          <w:color w:val="000000"/>
          <w:sz w:val="22"/>
          <w:szCs w:val="22"/>
        </w:rPr>
        <w:t>Contrapartida:</w:t>
      </w: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establece el compromiso que en caso de que el proyecto sea elegible, y el proyecto de inversión derivado de la misma sea viabilizado, priorizado y aprobado por parte del OCAD de la Asignación de Ciencia, Tecnología e Innovación del Sistema General de Regalías, las entidades que conforman la Alianza Estratégica aportarán los recursos como contrapartida que han sido diligenciados en el documento de presupuesto anexado en el Sistema Integral de Gestión de Proyectos –SIGP-. Para evidenciar dicha información, se describe a continuación los aportes de contrapartida comprometidos en el marco del proyecto.</w:t>
      </w:r>
    </w:p>
    <w:p w:rsidR="00784F3F" w:rsidRDefault="00784F3F">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tbl>
      <w:tblPr>
        <w:tblStyle w:val="a"/>
        <w:tblW w:w="9904" w:type="dxa"/>
        <w:jc w:val="center"/>
        <w:tblInd w:w="0" w:type="dxa"/>
        <w:tblLayout w:type="fixed"/>
        <w:tblLook w:val="0000" w:firstRow="0" w:lastRow="0" w:firstColumn="0" w:lastColumn="0" w:noHBand="0" w:noVBand="0"/>
      </w:tblPr>
      <w:tblGrid>
        <w:gridCol w:w="1710"/>
        <w:gridCol w:w="1233"/>
        <w:gridCol w:w="1418"/>
        <w:gridCol w:w="1417"/>
        <w:gridCol w:w="1276"/>
        <w:gridCol w:w="1418"/>
        <w:gridCol w:w="1432"/>
      </w:tblGrid>
      <w:tr w:rsidR="00784F3F">
        <w:trPr>
          <w:trHeight w:val="204"/>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Entidad</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Total</w:t>
            </w:r>
          </w:p>
        </w:tc>
        <w:tc>
          <w:tcPr>
            <w:tcW w:w="1418" w:type="dxa"/>
            <w:vMerge w:val="restart"/>
            <w:tcBorders>
              <w:top w:val="single" w:sz="4" w:space="0" w:color="000000"/>
              <w:left w:val="single" w:sz="4" w:space="0" w:color="000000"/>
              <w:right w:val="single" w:sz="4" w:space="0" w:color="000000"/>
            </w:tcBorders>
            <w:vAlign w:val="center"/>
          </w:tcPr>
          <w:p w:rsidR="00784F3F" w:rsidRDefault="00000000">
            <w:pPr>
              <w:pBdr>
                <w:top w:val="nil"/>
                <w:left w:val="nil"/>
                <w:bottom w:val="nil"/>
                <w:right w:val="nil"/>
                <w:between w:val="nil"/>
              </w:pBdr>
              <w:spacing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Total</w:t>
            </w:r>
          </w:p>
        </w:tc>
        <w:tc>
          <w:tcPr>
            <w:tcW w:w="55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Monto de contrapartida</w:t>
            </w:r>
          </w:p>
        </w:tc>
      </w:tr>
      <w:tr w:rsidR="00784F3F">
        <w:trPr>
          <w:trHeight w:val="87"/>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418" w:type="dxa"/>
            <w:vMerge/>
            <w:tcBorders>
              <w:top w:val="single" w:sz="4" w:space="0" w:color="000000"/>
              <w:left w:val="single" w:sz="4" w:space="0" w:color="000000"/>
              <w:right w:val="single" w:sz="4" w:space="0" w:color="000000"/>
            </w:tcBorders>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Especie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F3F" w:rsidRDefault="00000000">
            <w:pPr>
              <w:pBdr>
                <w:top w:val="nil"/>
                <w:left w:val="nil"/>
                <w:bottom w:val="nil"/>
                <w:right w:val="nil"/>
                <w:between w:val="nil"/>
              </w:pBdr>
              <w:spacing w:before="60" w:after="6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Especie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Efectivo</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Efectivo</w:t>
            </w:r>
          </w:p>
        </w:tc>
      </w:tr>
      <w:tr w:rsidR="00784F3F">
        <w:trPr>
          <w:trHeight w:val="348"/>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(Nombre de la entidad)</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84F3F" w:rsidRDefault="00000000">
            <w:pPr>
              <w:pBdr>
                <w:top w:val="nil"/>
                <w:left w:val="nil"/>
                <w:bottom w:val="nil"/>
                <w:right w:val="nil"/>
                <w:between w:val="nil"/>
              </w:pBdr>
              <w:spacing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F3F" w:rsidRDefault="00000000">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r>
    </w:tbl>
    <w:p w:rsidR="00784F3F" w:rsidRDefault="00784F3F">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sz w:val="22"/>
          <w:szCs w:val="22"/>
        </w:rPr>
        <w:t xml:space="preserve">4. </w:t>
      </w:r>
      <w:r>
        <w:rPr>
          <w:rFonts w:ascii="Arial Narrow" w:eastAsia="Arial Narrow" w:hAnsi="Arial Narrow" w:cs="Arial Narrow"/>
          <w:b/>
          <w:color w:val="000000"/>
          <w:sz w:val="22"/>
          <w:szCs w:val="22"/>
        </w:rPr>
        <w:t>Aspectos ambientales:</w:t>
      </w: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Declaro</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ante MINCIENCIAS,que conozco y comprendo la normativa ambiental vigente referente a licencias ambientales, consulta previa y contrato de acceso a recursos genéticos y/o productos derivados. En el evento que el proyecto llegue a ser elegible, me comprometo a cumplir con la normativa vigente y a mantener los documentos que así lo demuestren, en caso de que los entes de control los lleguen a requerir. De esta manera me comprometo a responder ante MINCIENCIAS y ante el OCAD de la Asignación de Ciencia, Tecnología e Innovación del Sistema General de Regalías, por cualquier demanda, litigio presente o eventual, reclamación judicial o extrajudicial, formulada por el incumplimiento de la norma al inicio y ejecución del proyecto.</w:t>
      </w:r>
    </w:p>
    <w:p w:rsidR="00784F3F" w:rsidRDefault="00784F3F">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rsidR="00784F3F" w:rsidRDefault="00000000">
      <w:pPr>
        <w:pBdr>
          <w:top w:val="nil"/>
          <w:left w:val="nil"/>
          <w:bottom w:val="nil"/>
          <w:right w:val="nil"/>
          <w:between w:val="nil"/>
        </w:pBdr>
        <w:tabs>
          <w:tab w:val="left" w:pos="567"/>
        </w:tabs>
        <w:spacing w:before="60" w:line="240" w:lineRule="auto"/>
        <w:ind w:left="0" w:right="-40" w:hanging="2"/>
        <w:jc w:val="both"/>
        <w:rPr>
          <w:rFonts w:ascii="Arial Narrow" w:eastAsia="Arial Narrow" w:hAnsi="Arial Narrow" w:cs="Arial Narrow"/>
          <w:b/>
          <w:color w:val="000000"/>
          <w:sz w:val="22"/>
          <w:szCs w:val="22"/>
        </w:rPr>
      </w:pPr>
      <w:r>
        <w:rPr>
          <w:rFonts w:ascii="Arial Narrow" w:eastAsia="Arial Narrow" w:hAnsi="Arial Narrow" w:cs="Arial Narrow"/>
          <w:b/>
          <w:sz w:val="22"/>
          <w:szCs w:val="22"/>
        </w:rPr>
        <w:t>5. Tiempo estimado para la ejecución técnica y financiera.</w:t>
      </w:r>
    </w:p>
    <w:p w:rsidR="00784F3F" w:rsidRDefault="00000000">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FF0000"/>
          <w:sz w:val="22"/>
          <w:szCs w:val="22"/>
        </w:rPr>
      </w:pPr>
      <w:r>
        <w:rPr>
          <w:rFonts w:ascii="Arial Narrow" w:eastAsia="Arial Narrow" w:hAnsi="Arial Narrow" w:cs="Arial Narrow"/>
          <w:sz w:val="22"/>
          <w:szCs w:val="22"/>
        </w:rPr>
        <w:t>El tiempo estimado para la ejecución técnica y financiera del proyecto es de: (</w:t>
      </w:r>
      <w:r>
        <w:rPr>
          <w:rFonts w:ascii="Arial Narrow" w:eastAsia="Arial Narrow" w:hAnsi="Arial Narrow" w:cs="Arial Narrow"/>
          <w:color w:val="00CC00"/>
          <w:sz w:val="22"/>
          <w:szCs w:val="22"/>
        </w:rPr>
        <w:t>XX</w:t>
      </w:r>
      <w:r>
        <w:rPr>
          <w:rFonts w:ascii="Arial Narrow" w:eastAsia="Arial Narrow" w:hAnsi="Arial Narrow" w:cs="Arial Narrow"/>
          <w:sz w:val="22"/>
          <w:szCs w:val="22"/>
        </w:rPr>
        <w:t xml:space="preserve"> meses) </w:t>
      </w:r>
      <w:r>
        <w:rPr>
          <w:rFonts w:ascii="Arial Narrow" w:eastAsia="Arial Narrow" w:hAnsi="Arial Narrow" w:cs="Arial Narrow"/>
          <w:color w:val="FF0000"/>
          <w:sz w:val="22"/>
          <w:szCs w:val="22"/>
        </w:rPr>
        <w:t>(Esta información deberá verse reflejado en el contenido del proyecto)</w:t>
      </w:r>
    </w:p>
    <w:p w:rsidR="00784F3F" w:rsidRDefault="00784F3F">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00CC00"/>
          <w:sz w:val="22"/>
          <w:szCs w:val="22"/>
        </w:rPr>
      </w:pPr>
    </w:p>
    <w:p w:rsidR="00784F3F" w:rsidRDefault="00000000">
      <w:pPr>
        <w:pBdr>
          <w:top w:val="nil"/>
          <w:left w:val="nil"/>
          <w:bottom w:val="nil"/>
          <w:right w:val="nil"/>
          <w:between w:val="nil"/>
        </w:pBd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6. Sector al que corresponde el proyecto de inversión</w:t>
      </w:r>
    </w:p>
    <w:p w:rsidR="00784F3F" w:rsidRDefault="00000000">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FF0000"/>
          <w:sz w:val="22"/>
          <w:szCs w:val="22"/>
        </w:rPr>
      </w:pPr>
      <w:bookmarkStart w:id="0" w:name="_heading=h.gjdgxs" w:colFirst="0" w:colLast="0"/>
      <w:bookmarkEnd w:id="0"/>
      <w:r>
        <w:rPr>
          <w:rFonts w:ascii="Arial Narrow" w:eastAsia="Arial Narrow" w:hAnsi="Arial Narrow" w:cs="Arial Narrow"/>
          <w:sz w:val="22"/>
          <w:szCs w:val="22"/>
        </w:rPr>
        <w:t xml:space="preserve">Teniendo en cuenta el Manual de Clasificación de la Inversión Pública, el proyecto propuesto se encuentra enmarcado en el Sector 39 </w:t>
      </w:r>
      <w:r>
        <w:rPr>
          <w:rFonts w:ascii="Arial Narrow" w:eastAsia="Arial Narrow" w:hAnsi="Arial Narrow" w:cs="Arial Narrow"/>
          <w:color w:val="202124"/>
          <w:sz w:val="22"/>
          <w:szCs w:val="22"/>
          <w:highlight w:val="white"/>
        </w:rPr>
        <w:t>(Ciencia, Tecnología e Innovación)</w:t>
      </w:r>
    </w:p>
    <w:p w:rsidR="00784F3F" w:rsidRDefault="00784F3F">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000000"/>
          <w:sz w:val="22"/>
          <w:szCs w:val="22"/>
        </w:rPr>
      </w:pPr>
    </w:p>
    <w:p w:rsidR="00784F3F" w:rsidRDefault="00000000">
      <w:pPr>
        <w:pBdr>
          <w:top w:val="nil"/>
          <w:left w:val="nil"/>
          <w:bottom w:val="nil"/>
          <w:right w:val="nil"/>
          <w:between w:val="nil"/>
        </w:pBd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7. Fase del proyecto</w:t>
      </w:r>
    </w:p>
    <w:p w:rsidR="00784F3F" w:rsidRDefault="00000000">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Atendiendo el Decreto 1821 de 2020 “Por el cual se expide el Decreto Único Reglamentario del Sistema General de Regalías”, el proyecto se encuentra identificado en la Fase III etapa de inversión. La información que evidencia la identificación del perfil mencionado se encuentra en el contenido del proyecto. </w:t>
      </w:r>
    </w:p>
    <w:p w:rsidR="00784F3F" w:rsidRDefault="00784F3F">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rsidR="00784F3F" w:rsidRDefault="0000000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sz w:val="22"/>
          <w:szCs w:val="22"/>
        </w:rPr>
        <w:t xml:space="preserve">8. </w:t>
      </w:r>
      <w:r>
        <w:rPr>
          <w:rFonts w:ascii="Arial Narrow" w:eastAsia="Arial Narrow" w:hAnsi="Arial Narrow" w:cs="Arial Narrow"/>
          <w:b/>
          <w:color w:val="000000"/>
          <w:sz w:val="22"/>
          <w:szCs w:val="22"/>
        </w:rPr>
        <w:t>De la aceptación de las condiciones y términos de referencia que establece MINCIENCIAS</w:t>
      </w:r>
    </w:p>
    <w:p w:rsidR="00784F3F" w:rsidRDefault="00000000">
      <w:pPr>
        <w:pBdr>
          <w:top w:val="nil"/>
          <w:left w:val="nil"/>
          <w:bottom w:val="nil"/>
          <w:right w:val="nil"/>
          <w:between w:val="nil"/>
        </w:pBdr>
        <w:spacing w:before="60" w:line="240" w:lineRule="auto"/>
        <w:ind w:left="0" w:hanging="2"/>
        <w:jc w:val="both"/>
        <w:rPr>
          <w:rFonts w:ascii="Arial Narrow" w:eastAsia="Arial Narrow" w:hAnsi="Arial Narrow" w:cs="Arial Narrow"/>
          <w:sz w:val="22"/>
          <w:szCs w:val="22"/>
        </w:rPr>
      </w:pPr>
      <w:r>
        <w:rPr>
          <w:rFonts w:ascii="Arial Narrow" w:eastAsia="Arial Narrow" w:hAnsi="Arial Narrow" w:cs="Arial Narrow"/>
          <w:color w:val="000000"/>
          <w:sz w:val="22"/>
          <w:szCs w:val="22"/>
        </w:rPr>
        <w:t>Los abajo firmantes declaran y aceptan que:</w:t>
      </w:r>
    </w:p>
    <w:p w:rsidR="00784F3F" w:rsidRDefault="00000000">
      <w:pPr>
        <w:numPr>
          <w:ilvl w:val="0"/>
          <w:numId w:val="1"/>
        </w:numPr>
        <w:pBdr>
          <w:top w:val="nil"/>
          <w:left w:val="nil"/>
          <w:bottom w:val="nil"/>
          <w:right w:val="nil"/>
          <w:between w:val="nil"/>
        </w:pBdr>
        <w:spacing w:before="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Tienen poder y/o representación legal para firmar y presentar el proyecto. </w:t>
      </w:r>
    </w:p>
    <w:p w:rsidR="00784F3F" w:rsidRDefault="00000000">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Este proyecto y el contrato/convenio que llegue a celebrarse en caso de financiación, compromete totalmente a la(s) persona(s) jurídica(s) que legalmente represento. </w:t>
      </w:r>
    </w:p>
    <w:p w:rsidR="00784F3F" w:rsidRDefault="00000000">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información suministrada es veraz y no fija condiciones artificiales. </w:t>
      </w:r>
    </w:p>
    <w:p w:rsidR="00784F3F" w:rsidRDefault="00000000">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Aceptan y reconocen que cualquier omisión o inconsistencia en la que hayan podido incurrir y que pueda influir en el proyecto,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w:t>
      </w:r>
    </w:p>
    <w:p w:rsidR="00784F3F" w:rsidRDefault="00000000">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se encuentran incursos en ninguna de las causales de inhabilidad y/o incompatibilidad establecidas en el Estatuto General de Contratación y demás normas legales pertinentes.</w:t>
      </w:r>
    </w:p>
    <w:p w:rsidR="00784F3F" w:rsidRDefault="00000000">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Aceptan y autorizan a MINCIENCIAS para que verifique la información aportada en el proyecto.</w:t>
      </w:r>
    </w:p>
    <w:p w:rsidR="00784F3F" w:rsidRDefault="00000000">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encuentran al día con las obligaciones y compromisos adquiridos con MINCIENCIAS.</w:t>
      </w:r>
    </w:p>
    <w:p w:rsidR="00784F3F" w:rsidRDefault="00000000">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proyecto no está siendo financiado con recursos de MINCIENCIAS, del Sistema General de Regalías (SGR), o con otras fuentes de financiación.</w:t>
      </w:r>
    </w:p>
    <w:p w:rsidR="00784F3F" w:rsidRDefault="00784F3F">
      <w:pPr>
        <w:pBdr>
          <w:top w:val="nil"/>
          <w:left w:val="nil"/>
          <w:bottom w:val="nil"/>
          <w:right w:val="nil"/>
          <w:between w:val="nil"/>
        </w:pBdr>
        <w:spacing w:after="60" w:line="240" w:lineRule="auto"/>
        <w:ind w:left="0" w:hanging="2"/>
        <w:jc w:val="both"/>
        <w:rPr>
          <w:rFonts w:ascii="Arial Narrow" w:eastAsia="Arial Narrow" w:hAnsi="Arial Narrow" w:cs="Arial Narrow"/>
          <w:color w:val="000000"/>
          <w:sz w:val="22"/>
          <w:szCs w:val="22"/>
        </w:rPr>
      </w:pPr>
    </w:p>
    <w:p w:rsidR="00784F3F" w:rsidRDefault="00000000">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Además, </w:t>
      </w:r>
      <w:r>
        <w:rPr>
          <w:rFonts w:ascii="Arial Narrow" w:eastAsia="Arial Narrow" w:hAnsi="Arial Narrow" w:cs="Arial Narrow"/>
          <w:b/>
          <w:sz w:val="22"/>
          <w:szCs w:val="22"/>
          <w:u w:val="single"/>
        </w:rPr>
        <w:t>ACEPTAMOS</w:t>
      </w:r>
      <w:r>
        <w:rPr>
          <w:rFonts w:ascii="Arial Narrow" w:eastAsia="Arial Narrow" w:hAnsi="Arial Narrow" w:cs="Arial Narrow"/>
          <w:sz w:val="22"/>
          <w:szCs w:val="22"/>
        </w:rPr>
        <w:t xml:space="preserve"> expresa e irrevocablemente que conocemos detalladamente las características, requisitos y condiciones de la Convocatoria para la asignación de ciencia, tecnología e innovación del Sistema General de Regalías para la formación de capital humano de alto nivel para las regiones del bienio 2023 - 2024, de manera que nos sometemos a lo establecido en los Términos de Referencia y los anexos determinados por MINCIENCIAS para el desarrollo de la misma.</w:t>
      </w:r>
    </w:p>
    <w:p w:rsidR="00784F3F" w:rsidRDefault="00000000">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br/>
        <w:t xml:space="preserve">Declaramos que la información suministrada es veraz, corresponde a la realidad y es </w:t>
      </w:r>
      <w:r>
        <w:rPr>
          <w:rFonts w:ascii="Arial Narrow" w:eastAsia="Arial Narrow" w:hAnsi="Arial Narrow" w:cs="Arial Narrow"/>
          <w:color w:val="000000"/>
          <w:sz w:val="22"/>
          <w:szCs w:val="22"/>
        </w:rPr>
        <w:t>coherente con lo consignado en el Sistema Integral de Gestión de Proyectos - SIGP. En caso de encontrarse alguna incoherencia o inconsistencia en la información o documentación suministrada, MINCIENCIAS podrá en cualquier momento, rechazar</w:t>
      </w:r>
      <w:r>
        <w:rPr>
          <w:rFonts w:ascii="Arial Narrow" w:eastAsia="Arial Narrow" w:hAnsi="Arial Narrow" w:cs="Arial Narrow"/>
          <w:sz w:val="22"/>
          <w:szCs w:val="22"/>
        </w:rPr>
        <w:t xml:space="preserve"> este proyecto o finiquitar el beneficio, sin perjuicio de las acciones legales correspondientes.</w:t>
      </w:r>
    </w:p>
    <w:p w:rsidR="00784F3F" w:rsidRDefault="00784F3F">
      <w:pPr>
        <w:shd w:val="clear" w:color="auto" w:fill="FFFFFF"/>
        <w:ind w:left="0" w:hanging="2"/>
        <w:jc w:val="both"/>
        <w:rPr>
          <w:rFonts w:ascii="Arial Narrow" w:eastAsia="Arial Narrow" w:hAnsi="Arial Narrow" w:cs="Arial Narrow"/>
          <w:sz w:val="22"/>
          <w:szCs w:val="22"/>
        </w:rPr>
      </w:pPr>
    </w:p>
    <w:p w:rsidR="00784F3F" w:rsidRDefault="00000000">
      <w:pPr>
        <w:shd w:val="clear" w:color="auto" w:fill="FFFFFF"/>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9. Intención de acuerdo de propiedad intelectual</w:t>
      </w:r>
    </w:p>
    <w:p w:rsidR="00784F3F" w:rsidRDefault="00000000">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Las partes abajo firmantes, convienen la intención de acuerdo que se regirá bajos las siguientes cláusulas: i) la titularidad de la propiedad intelectual sobre los resultados que se obtengan o se pudieran obtener en el desarrollo del presente proyecto estará a cargo de ______ y ________. ii) La distribución de los derechos patrimoniales sobre todos y cada uno de los entregables generados, se establecerá de acuerdo con el porcentaje de los aportes desembolsables y no desembolsables que las partes realicen, los cuales se determinarán en el acta de liquidación del contrato. iii) De igual manera cualquiera de las partes podrá iniciar los mecanismos de protección correspondientes garantizando el respeto de los porcentajes que a cada una las partes corresponden sobre los resultados, por su parte las demás entidades se comprometen a disponer de los recursos que sean necesarios para facilitar y apoyar que se conceda por la autoridad competente el mecanismo de protección que se determine. iv) La custodia y cuidado de los productos tecnológicos, prototipos, que se materialicen estará a cargo de _____________ durante la duración del proyecto. A la finalización y liquidación de los mismos, se definirá la custodia y cuidado de tales bienes. v) Los derechos morales de autor que le correspondan a estudiantes, profesores o investigadores de las partes, que por sus aportes significativos en una determinada obra le corresponden como autor(es) o coautor(es), serán a estos siempre reconocidos. vi) Ninguna de las partes podrá publicar, comunicar, divulgar, revelar ni permitir que los investigadores y personal vinculado al contrato publiquen, comuniquen, revelen o utilicen la información resultado del mismo, sin previo aviso y aprobación por escrito. vii) Sin perjuicio de lo anterior las partes podrán efectuar modificaciones al presente documento de acuerdo con las condiciones de desarrollo del proyecto.</w:t>
      </w:r>
    </w:p>
    <w:p w:rsidR="00784F3F" w:rsidRDefault="00784F3F">
      <w:pPr>
        <w:shd w:val="clear" w:color="auto" w:fill="FFFFFF"/>
        <w:ind w:left="0" w:hanging="2"/>
        <w:jc w:val="both"/>
        <w:rPr>
          <w:rFonts w:ascii="Arial Narrow" w:eastAsia="Arial Narrow" w:hAnsi="Arial Narrow" w:cs="Arial Narrow"/>
          <w:sz w:val="22"/>
          <w:szCs w:val="22"/>
        </w:rPr>
      </w:pPr>
    </w:p>
    <w:p w:rsidR="00784F3F" w:rsidRDefault="00000000">
      <w:pPr>
        <w:shd w:val="clear" w:color="auto" w:fill="FFFFFF"/>
        <w:spacing w:line="240" w:lineRule="auto"/>
        <w:ind w:left="0" w:hanging="2"/>
        <w:jc w:val="both"/>
        <w:rPr>
          <w:rFonts w:ascii="Arial Narrow" w:eastAsia="Arial Narrow" w:hAnsi="Arial Narrow" w:cs="Arial Narrow"/>
          <w:b/>
          <w:sz w:val="22"/>
          <w:szCs w:val="22"/>
        </w:rPr>
      </w:pPr>
      <w:bookmarkStart w:id="1" w:name="_heading=h.30j0zll" w:colFirst="0" w:colLast="0"/>
      <w:bookmarkEnd w:id="1"/>
      <w:r>
        <w:rPr>
          <w:rFonts w:ascii="Arial Narrow" w:eastAsia="Arial Narrow" w:hAnsi="Arial Narrow" w:cs="Arial Narrow"/>
          <w:b/>
          <w:sz w:val="22"/>
          <w:szCs w:val="22"/>
        </w:rPr>
        <w:t>10. Modelo de Gobernanza</w:t>
      </w:r>
    </w:p>
    <w:p w:rsidR="00784F3F" w:rsidRDefault="00000000">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Formato de obligatorio diligenciamiento cuando el proponente de las convocatorias públicas, abiertas y competitivas para la Asignación de Ciencia, Tecnología e Innovación del Sistema General de Regalías se presenta en alianza con otras entidades, de conformidad con el numeral 4 del artículo 1.2.3.1.1. del Decreto 1821 de 2020.</w:t>
      </w:r>
    </w:p>
    <w:p w:rsidR="00784F3F" w:rsidRDefault="00784F3F">
      <w:pPr>
        <w:shd w:val="clear" w:color="auto" w:fill="FFFFFF"/>
        <w:ind w:left="0" w:hanging="2"/>
        <w:jc w:val="both"/>
        <w:rPr>
          <w:rFonts w:ascii="Arial Narrow" w:eastAsia="Arial Narrow" w:hAnsi="Arial Narrow" w:cs="Arial Narrow"/>
          <w:b/>
          <w:sz w:val="22"/>
          <w:szCs w:val="22"/>
        </w:rPr>
      </w:pPr>
    </w:p>
    <w:p w:rsidR="00784F3F" w:rsidRDefault="00784F3F">
      <w:pPr>
        <w:shd w:val="clear" w:color="auto" w:fill="FFFFFF"/>
        <w:ind w:left="0" w:hanging="2"/>
        <w:jc w:val="both"/>
        <w:rPr>
          <w:rFonts w:ascii="Arial Narrow" w:eastAsia="Arial Narrow" w:hAnsi="Arial Narrow" w:cs="Arial Narrow"/>
          <w:b/>
          <w:sz w:val="22"/>
          <w:szCs w:val="22"/>
        </w:rPr>
      </w:pPr>
    </w:p>
    <w:p w:rsidR="00784F3F" w:rsidRDefault="00784F3F">
      <w:pPr>
        <w:shd w:val="clear" w:color="auto" w:fill="FFFFFF"/>
        <w:ind w:left="0" w:hanging="2"/>
        <w:jc w:val="both"/>
        <w:rPr>
          <w:rFonts w:ascii="Arial Narrow" w:eastAsia="Arial Narrow" w:hAnsi="Arial Narrow" w:cs="Arial Narrow"/>
          <w:b/>
          <w:sz w:val="22"/>
          <w:szCs w:val="22"/>
        </w:rPr>
      </w:pPr>
    </w:p>
    <w:p w:rsidR="00784F3F" w:rsidRDefault="00784F3F">
      <w:pPr>
        <w:shd w:val="clear" w:color="auto" w:fill="FFFFFF"/>
        <w:ind w:left="0" w:hanging="2"/>
        <w:jc w:val="both"/>
        <w:rPr>
          <w:rFonts w:ascii="Arial Narrow" w:eastAsia="Arial Narrow" w:hAnsi="Arial Narrow" w:cs="Arial Narrow"/>
          <w:b/>
          <w:sz w:val="22"/>
          <w:szCs w:val="22"/>
        </w:rPr>
      </w:pPr>
    </w:p>
    <w:tbl>
      <w:tblPr>
        <w:tblStyle w:val="a0"/>
        <w:tblW w:w="982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1245"/>
        <w:gridCol w:w="1485"/>
        <w:gridCol w:w="2730"/>
        <w:gridCol w:w="2730"/>
      </w:tblGrid>
      <w:tr w:rsidR="00784F3F">
        <w:trPr>
          <w:trHeight w:val="372"/>
        </w:trPr>
        <w:tc>
          <w:tcPr>
            <w:tcW w:w="9825" w:type="dxa"/>
            <w:gridSpan w:val="5"/>
            <w:shd w:val="clear" w:color="auto" w:fill="2C6235"/>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de Gobernanza</w:t>
            </w:r>
          </w:p>
        </w:tc>
      </w:tr>
      <w:tr w:rsidR="00784F3F">
        <w:tc>
          <w:tcPr>
            <w:tcW w:w="2880" w:type="dxa"/>
            <w:gridSpan w:val="2"/>
            <w:shd w:val="clear" w:color="auto" w:fill="auto"/>
          </w:tcPr>
          <w:p w:rsidR="00784F3F" w:rsidRDefault="00000000">
            <w:pPr>
              <w:spacing w:before="200" w:after="200"/>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del proyecto:</w:t>
            </w:r>
          </w:p>
        </w:tc>
        <w:tc>
          <w:tcPr>
            <w:tcW w:w="6945" w:type="dxa"/>
            <w:gridSpan w:val="3"/>
            <w:shd w:val="clear" w:color="auto" w:fill="auto"/>
          </w:tcPr>
          <w:p w:rsidR="00784F3F" w:rsidRDefault="00784F3F">
            <w:pPr>
              <w:ind w:left="0" w:hanging="2"/>
              <w:jc w:val="center"/>
              <w:rPr>
                <w:rFonts w:ascii="Arial Narrow" w:eastAsia="Arial Narrow" w:hAnsi="Arial Narrow" w:cs="Arial Narrow"/>
                <w:b/>
                <w:sz w:val="22"/>
                <w:szCs w:val="22"/>
              </w:rPr>
            </w:pPr>
          </w:p>
        </w:tc>
      </w:tr>
      <w:tr w:rsidR="00784F3F">
        <w:tc>
          <w:tcPr>
            <w:tcW w:w="9825" w:type="dxa"/>
            <w:gridSpan w:val="5"/>
            <w:shd w:val="clear" w:color="auto" w:fill="2C6235"/>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Participantes</w:t>
            </w:r>
          </w:p>
        </w:tc>
      </w:tr>
      <w:tr w:rsidR="00784F3F">
        <w:tc>
          <w:tcPr>
            <w:tcW w:w="1635" w:type="dxa"/>
            <w:vMerge w:val="restart"/>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Proponente</w:t>
            </w:r>
          </w:p>
        </w:tc>
        <w:tc>
          <w:tcPr>
            <w:tcW w:w="8190" w:type="dxa"/>
            <w:gridSpan w:val="4"/>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Nit:</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784F3F">
        <w:tc>
          <w:tcPr>
            <w:tcW w:w="1635" w:type="dxa"/>
            <w:vMerge w:val="restart"/>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1</w:t>
            </w:r>
          </w:p>
        </w:tc>
        <w:tc>
          <w:tcPr>
            <w:tcW w:w="8190" w:type="dxa"/>
            <w:gridSpan w:val="4"/>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Nit:</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784F3F">
        <w:tc>
          <w:tcPr>
            <w:tcW w:w="1635" w:type="dxa"/>
            <w:vMerge w:val="restart"/>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2</w:t>
            </w:r>
          </w:p>
        </w:tc>
        <w:tc>
          <w:tcPr>
            <w:tcW w:w="8190" w:type="dxa"/>
            <w:gridSpan w:val="4"/>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Nit:</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784F3F">
        <w:tc>
          <w:tcPr>
            <w:tcW w:w="1635" w:type="dxa"/>
            <w:vMerge w:val="restart"/>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3</w:t>
            </w:r>
          </w:p>
        </w:tc>
        <w:tc>
          <w:tcPr>
            <w:tcW w:w="8190" w:type="dxa"/>
            <w:gridSpan w:val="4"/>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Nit:</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784F3F">
        <w:tc>
          <w:tcPr>
            <w:tcW w:w="1635" w:type="dxa"/>
            <w:vMerge w:val="restart"/>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n</w:t>
            </w:r>
          </w:p>
        </w:tc>
        <w:tc>
          <w:tcPr>
            <w:tcW w:w="8190" w:type="dxa"/>
            <w:gridSpan w:val="4"/>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Nit:</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784F3F">
        <w:tc>
          <w:tcPr>
            <w:tcW w:w="1635" w:type="dxa"/>
            <w:vMerge/>
            <w:shd w:val="clear" w:color="auto" w:fill="2C6235"/>
            <w:vAlign w:val="center"/>
          </w:tcPr>
          <w:p w:rsidR="00784F3F" w:rsidRDefault="00784F3F">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rsidR="00784F3F"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784F3F">
        <w:tc>
          <w:tcPr>
            <w:tcW w:w="9825" w:type="dxa"/>
            <w:gridSpan w:val="5"/>
            <w:shd w:val="clear" w:color="auto" w:fill="2C6235"/>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Fundamentos de la alianza</w:t>
            </w:r>
          </w:p>
        </w:tc>
      </w:tr>
      <w:tr w:rsidR="00784F3F">
        <w:trPr>
          <w:trHeight w:val="837"/>
        </w:trPr>
        <w:tc>
          <w:tcPr>
            <w:tcW w:w="9825" w:type="dxa"/>
            <w:gridSpan w:val="5"/>
            <w:shd w:val="clear" w:color="auto" w:fill="auto"/>
          </w:tcPr>
          <w:p w:rsidR="00784F3F" w:rsidRDefault="00000000">
            <w:pPr>
              <w:spacing w:before="200" w:after="20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Los representantes legales de las entidades firmantes del presente documento manifestamos expresamente nuestra voluntad de conformar la presente alianza y en virtud de la misma, a cumplir con todas las normas y lineamientos del Sistema General de Regalías que sean aplicables para la Asignación de Ciencia, Tecnología e Innovación desde la presentación y hasta el cierre definitivo de la ejecución del proyecto de inversión, en el caso de ser viabilizado, priorizado y aprobado por el Órgano Colegiado de Administración y Decisión de Ciencia, Tecnología e Innovación del Sistema General de Regalías. Así mismo, nos comprometemos a cumplir con las responsabilidades adquiridas en virtud de la presente alianza.</w:t>
            </w:r>
          </w:p>
        </w:tc>
      </w:tr>
      <w:tr w:rsidR="00784F3F">
        <w:tc>
          <w:tcPr>
            <w:tcW w:w="2880" w:type="dxa"/>
            <w:gridSpan w:val="2"/>
            <w:shd w:val="clear" w:color="auto" w:fill="2C6235"/>
          </w:tcPr>
          <w:p w:rsidR="00784F3F" w:rsidRDefault="00000000">
            <w:pPr>
              <w:ind w:left="0" w:hanging="2"/>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Objeto de la Alianza</w:t>
            </w:r>
          </w:p>
        </w:tc>
        <w:tc>
          <w:tcPr>
            <w:tcW w:w="6945" w:type="dxa"/>
            <w:gridSpan w:val="3"/>
            <w:shd w:val="clear" w:color="auto" w:fill="auto"/>
          </w:tcPr>
          <w:p w:rsidR="00784F3F" w:rsidRDefault="00784F3F">
            <w:pPr>
              <w:ind w:left="0" w:hanging="2"/>
              <w:jc w:val="center"/>
              <w:rPr>
                <w:rFonts w:ascii="Arial Narrow" w:eastAsia="Arial Narrow" w:hAnsi="Arial Narrow" w:cs="Arial Narrow"/>
                <w:b/>
                <w:color w:val="FFFFFF"/>
                <w:sz w:val="22"/>
                <w:szCs w:val="22"/>
              </w:rPr>
            </w:pPr>
          </w:p>
        </w:tc>
      </w:tr>
      <w:tr w:rsidR="00784F3F">
        <w:tc>
          <w:tcPr>
            <w:tcW w:w="2880" w:type="dxa"/>
            <w:gridSpan w:val="2"/>
            <w:shd w:val="clear" w:color="auto" w:fill="2C6235"/>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Responsabilidades Generales de los miembros de la Alianza</w:t>
            </w:r>
          </w:p>
        </w:tc>
        <w:tc>
          <w:tcPr>
            <w:tcW w:w="6945" w:type="dxa"/>
            <w:gridSpan w:val="3"/>
            <w:shd w:val="clear" w:color="auto" w:fill="auto"/>
          </w:tcPr>
          <w:p w:rsidR="00784F3F" w:rsidRDefault="00784F3F">
            <w:pPr>
              <w:ind w:left="0" w:hanging="2"/>
              <w:jc w:val="center"/>
              <w:rPr>
                <w:rFonts w:ascii="Arial Narrow" w:eastAsia="Arial Narrow" w:hAnsi="Arial Narrow" w:cs="Arial Narrow"/>
                <w:b/>
                <w:color w:val="FFFFFF"/>
                <w:sz w:val="22"/>
                <w:szCs w:val="22"/>
              </w:rPr>
            </w:pPr>
          </w:p>
        </w:tc>
      </w:tr>
      <w:tr w:rsidR="00784F3F">
        <w:tc>
          <w:tcPr>
            <w:tcW w:w="9825" w:type="dxa"/>
            <w:gridSpan w:val="5"/>
            <w:shd w:val="clear" w:color="auto" w:fill="2C6235"/>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Estructura de coordinación y cooperación interinstitucional</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Dirección o coordinación general del proyecto:</w:t>
            </w:r>
          </w:p>
        </w:tc>
        <w:tc>
          <w:tcPr>
            <w:tcW w:w="6945" w:type="dxa"/>
            <w:gridSpan w:val="3"/>
            <w:shd w:val="clear" w:color="auto" w:fill="auto"/>
            <w:vAlign w:val="bottom"/>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Coordinación administrativa del proyecto:</w:t>
            </w:r>
          </w:p>
        </w:tc>
        <w:tc>
          <w:tcPr>
            <w:tcW w:w="6945" w:type="dxa"/>
            <w:gridSpan w:val="3"/>
            <w:shd w:val="clear" w:color="auto" w:fill="auto"/>
            <w:vAlign w:val="bottom"/>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Coordinación técnica y/o científica del proyecto:</w:t>
            </w:r>
          </w:p>
        </w:tc>
        <w:tc>
          <w:tcPr>
            <w:tcW w:w="6945" w:type="dxa"/>
            <w:gridSpan w:val="3"/>
            <w:shd w:val="clear" w:color="auto" w:fill="auto"/>
            <w:vAlign w:val="bottom"/>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Coordinación financiera del proyecto:</w:t>
            </w:r>
          </w:p>
        </w:tc>
        <w:tc>
          <w:tcPr>
            <w:tcW w:w="6945" w:type="dxa"/>
            <w:gridSpan w:val="3"/>
            <w:shd w:val="clear" w:color="auto" w:fill="auto"/>
            <w:vAlign w:val="bottom"/>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Otras responsabilidades o instancias acordadas:</w:t>
            </w:r>
          </w:p>
        </w:tc>
        <w:tc>
          <w:tcPr>
            <w:tcW w:w="6945" w:type="dxa"/>
            <w:gridSpan w:val="3"/>
            <w:shd w:val="clear" w:color="auto" w:fill="auto"/>
            <w:vAlign w:val="bottom"/>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784F3F">
        <w:tc>
          <w:tcPr>
            <w:tcW w:w="9825" w:type="dxa"/>
            <w:gridSpan w:val="5"/>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de operación formal de la alianza</w:t>
            </w:r>
          </w:p>
        </w:tc>
      </w:tr>
      <w:tr w:rsidR="00784F3F">
        <w:trPr>
          <w:trHeight w:val="1699"/>
        </w:trPr>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Régimen legal aplicable:</w:t>
            </w:r>
          </w:p>
        </w:tc>
        <w:tc>
          <w:tcPr>
            <w:tcW w:w="6945" w:type="dxa"/>
            <w:gridSpan w:val="3"/>
            <w:shd w:val="clear" w:color="auto" w:fill="auto"/>
            <w:vAlign w:val="center"/>
          </w:tcPr>
          <w:p w:rsidR="00784F3F" w:rsidRDefault="00000000">
            <w:pPr>
              <w:spacing w:before="200" w:after="20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Toda actividad de la alianza está sometida al marco normativo del Sistema General de Regalías contenido en los artículos 360 y 361 de la Constitución Política, la Ley 2056 de 2020, el Decreto 1821 de 2020 y la guía de orientaciones transitorias para la gestión de proyectos de inversión definida por el Departamento Nacional de Planeación, y las normas que las modifiquen o sustituyan, así como las resoluciones, lineamientos y procedimientos que establezca MINCIENCIAS para las convocatorias públicas, abiertas y competitivas de la Asignación de Ciencia, Tecnología e Innovación del Sistema General de Regalías. </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Administrativo</w:t>
            </w:r>
          </w:p>
        </w:tc>
        <w:tc>
          <w:tcPr>
            <w:tcW w:w="6945" w:type="dxa"/>
            <w:gridSpan w:val="3"/>
            <w:shd w:val="clear" w:color="auto" w:fill="auto"/>
            <w:vAlign w:val="bottom"/>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Explique brevemente el modelo y las herramientas administrativas que aplicará la alianza, la distribución de responsabilidades en lo administrativo y los mecanismos de seguimiento y control.</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Financiero</w:t>
            </w:r>
          </w:p>
        </w:tc>
        <w:tc>
          <w:tcPr>
            <w:tcW w:w="6945" w:type="dxa"/>
            <w:gridSpan w:val="3"/>
            <w:shd w:val="clear" w:color="auto" w:fill="auto"/>
            <w:vAlign w:val="bottom"/>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Explique brevemente el modelo y las herramientas financieras que aplicará la alianza, la distribución de responsabilidades en el manejo de los recursos y los mecanismos de seguimiento y control.</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Reglas de propiedad intelectual</w:t>
            </w:r>
          </w:p>
        </w:tc>
        <w:tc>
          <w:tcPr>
            <w:tcW w:w="6945" w:type="dxa"/>
            <w:gridSpan w:val="3"/>
            <w:shd w:val="clear" w:color="auto" w:fill="auto"/>
            <w:vAlign w:val="bottom"/>
          </w:tcPr>
          <w:p w:rsidR="00784F3F" w:rsidRDefault="00000000">
            <w:pPr>
              <w:spacing w:before="200" w:after="20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Los proyectos se regirán por las siguientes reglas de propiedad intelectual:</w:t>
            </w:r>
          </w:p>
          <w:p w:rsidR="00784F3F" w:rsidRDefault="00000000">
            <w:pPr>
              <w:numPr>
                <w:ilvl w:val="0"/>
                <w:numId w:val="2"/>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el evento en que se llegaren a generar derechos de propiedad intelectual sobre los resultados que se obtengan o se pudieran obtener en el marco del desarrollo de la presente convocatoria, los participantes del proyecto definirán entre ellas la titularidad de los derechos de propiedad intelectual que se generen en la ejecución de los proyectos, siempre que la participación se realice en alianza, de conformidad con el numeral 4 del del artículo 1.2.3.1.1. del Decreto 1821 de 2020 y las normas aplicables sobre la materia en Colombia.</w:t>
            </w:r>
          </w:p>
          <w:p w:rsidR="00784F3F" w:rsidRDefault="00000000">
            <w:pPr>
              <w:numPr>
                <w:ilvl w:val="0"/>
                <w:numId w:val="2"/>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MINCIENCIAS y el OCAD de CTeI del SGR respetarán los derechos morales de las personas naturales que participen en los proyectos derivados de la presente convocatoria.</w:t>
            </w:r>
          </w:p>
          <w:p w:rsidR="00784F3F" w:rsidRDefault="00000000">
            <w:pPr>
              <w:numPr>
                <w:ilvl w:val="0"/>
                <w:numId w:val="2"/>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MINCIENCIAS se reserva el derecho de obtener una licencia no exclusiva y gratuita sobre los derechos de propiedad intelectual obtenidos en el desarrollo de la presente convocatoria por motivos de interés nacional, comprometiéndose a respetar los derechos morales a que hubiere lugar, de conformidad con el artículo 10 de la Ley 1753 de 2015 o la norma que la modifique o sustituya.</w:t>
            </w:r>
          </w:p>
          <w:p w:rsidR="00784F3F" w:rsidRDefault="00000000">
            <w:pPr>
              <w:numPr>
                <w:ilvl w:val="0"/>
                <w:numId w:val="2"/>
              </w:numPr>
              <w:spacing w:after="20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cualquier evento o medio de divulgación utilizado para difundir los resultados del proyecto, se deberá dar el crédito al OCAD de Ciencia, Tecnología e Innovación del Sistema General de Regalías y al Ministerio de Ciencia, Tecnología e Innovación, incluyendo las imágenes institucionales del SGR y del Ministerio de acuerdo con el manual de imagen de MINCIENCIAS.</w:t>
            </w:r>
          </w:p>
        </w:tc>
      </w:tr>
      <w:tr w:rsidR="00784F3F">
        <w:trPr>
          <w:trHeight w:val="432"/>
        </w:trPr>
        <w:tc>
          <w:tcPr>
            <w:tcW w:w="9825" w:type="dxa"/>
            <w:gridSpan w:val="5"/>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 xml:space="preserve">Sostenibilidad </w:t>
            </w:r>
          </w:p>
        </w:tc>
      </w:tr>
      <w:tr w:rsidR="00784F3F">
        <w:tc>
          <w:tcPr>
            <w:tcW w:w="9825" w:type="dxa"/>
            <w:gridSpan w:val="5"/>
            <w:shd w:val="clear" w:color="auto" w:fill="auto"/>
            <w:vAlign w:val="bottom"/>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 acuerdo con lo establecido en el numeral 3 del artículo 29 de la Ley 2056 de 2020, la sostenibilidad entendida como la posibilidad de financiar la operación y funcionamiento del proyecto con ingresos de naturaleza permanentes. Explique brevemente el modelo y las herramientas de sostenibilidad que aplicará la alianza, así como la distribución de responsabilidades  y los mecanismos de seguimiento y control.</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Reglas adicionales pactadas entre las partes:</w:t>
            </w:r>
          </w:p>
        </w:tc>
        <w:tc>
          <w:tcPr>
            <w:tcW w:w="6945" w:type="dxa"/>
            <w:gridSpan w:val="3"/>
            <w:shd w:val="clear" w:color="auto" w:fill="auto"/>
            <w:vAlign w:val="bottom"/>
          </w:tcPr>
          <w:p w:rsidR="00784F3F" w:rsidRDefault="00000000">
            <w:pPr>
              <w:spacing w:before="200" w:after="200"/>
              <w:ind w:left="0" w:hanging="2"/>
              <w:jc w:val="both"/>
              <w:rPr>
                <w:rFonts w:ascii="Arial Narrow" w:eastAsia="Arial Narrow" w:hAnsi="Arial Narrow" w:cs="Arial Narrow"/>
                <w:color w:val="00FF00"/>
                <w:sz w:val="22"/>
                <w:szCs w:val="22"/>
              </w:rPr>
            </w:pPr>
            <w:r>
              <w:rPr>
                <w:rFonts w:ascii="Arial Narrow" w:eastAsia="Arial Narrow" w:hAnsi="Arial Narrow" w:cs="Arial Narrow"/>
                <w:color w:val="00FF00"/>
                <w:sz w:val="22"/>
                <w:szCs w:val="22"/>
              </w:rPr>
              <w:t>Este espacio NO ES OBLIGATORIO. Indique aquí si en virtud de la autonomía de la voluntad negocial y los parámetros legales colombianos, los participantes de la alianza acordaron reglas adicionales o específicas para la asignación y distribución de derechos derivados de la propiedad intelectual de los productos y resultados del proyecto. Agregue en documento aparte si lo requiere.</w:t>
            </w:r>
          </w:p>
        </w:tc>
      </w:tr>
      <w:tr w:rsidR="00784F3F">
        <w:tc>
          <w:tcPr>
            <w:tcW w:w="9825" w:type="dxa"/>
            <w:gridSpan w:val="5"/>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Mecanismos de coordinación técnica</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procedimiento utilizaron para la toma de decisiones sobre la ejecución técnica del proyecto?</w:t>
            </w:r>
          </w:p>
        </w:tc>
        <w:tc>
          <w:tcPr>
            <w:tcW w:w="6945" w:type="dxa"/>
            <w:gridSpan w:val="3"/>
            <w:shd w:val="clear" w:color="auto" w:fill="auto"/>
            <w:vAlign w:val="bottom"/>
          </w:tcPr>
          <w:p w:rsidR="00784F3F" w:rsidRDefault="00784F3F">
            <w:pPr>
              <w:spacing w:before="200" w:after="200"/>
              <w:ind w:left="0" w:hanging="2"/>
              <w:jc w:val="center"/>
              <w:rPr>
                <w:rFonts w:ascii="Arial Narrow" w:eastAsia="Arial Narrow" w:hAnsi="Arial Narrow" w:cs="Arial Narrow"/>
                <w:b/>
                <w:color w:val="FFFFFF"/>
                <w:sz w:val="22"/>
                <w:szCs w:val="22"/>
              </w:rPr>
            </w:pP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canales de comunicación usarán entre los miembros de la alianza?</w:t>
            </w:r>
          </w:p>
        </w:tc>
        <w:tc>
          <w:tcPr>
            <w:tcW w:w="6945" w:type="dxa"/>
            <w:gridSpan w:val="3"/>
            <w:shd w:val="clear" w:color="auto" w:fill="auto"/>
            <w:vAlign w:val="bottom"/>
          </w:tcPr>
          <w:p w:rsidR="00784F3F" w:rsidRDefault="00784F3F">
            <w:pPr>
              <w:spacing w:before="200" w:after="200"/>
              <w:ind w:left="0" w:hanging="2"/>
              <w:jc w:val="center"/>
              <w:rPr>
                <w:rFonts w:ascii="Arial Narrow" w:eastAsia="Arial Narrow" w:hAnsi="Arial Narrow" w:cs="Arial Narrow"/>
                <w:b/>
                <w:color w:val="FFFFFF"/>
                <w:sz w:val="22"/>
                <w:szCs w:val="22"/>
              </w:rPr>
            </w:pP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Describa el esquema de seguimiento y control técnico que utilizarán:</w:t>
            </w:r>
          </w:p>
        </w:tc>
        <w:tc>
          <w:tcPr>
            <w:tcW w:w="6945" w:type="dxa"/>
            <w:gridSpan w:val="3"/>
            <w:shd w:val="clear" w:color="auto" w:fill="auto"/>
            <w:vAlign w:val="bottom"/>
          </w:tcPr>
          <w:p w:rsidR="00784F3F" w:rsidRDefault="00784F3F">
            <w:pPr>
              <w:spacing w:before="200" w:after="200"/>
              <w:ind w:left="0" w:hanging="2"/>
              <w:jc w:val="center"/>
              <w:rPr>
                <w:rFonts w:ascii="Arial Narrow" w:eastAsia="Arial Narrow" w:hAnsi="Arial Narrow" w:cs="Arial Narrow"/>
                <w:b/>
                <w:color w:val="FFFFFF"/>
                <w:sz w:val="22"/>
                <w:szCs w:val="22"/>
              </w:rPr>
            </w:pPr>
          </w:p>
        </w:tc>
      </w:tr>
      <w:tr w:rsidR="00784F3F">
        <w:trPr>
          <w:trHeight w:val="734"/>
        </w:trPr>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procedimiento utilizarán para la solución de controversias?</w:t>
            </w:r>
          </w:p>
        </w:tc>
        <w:tc>
          <w:tcPr>
            <w:tcW w:w="6945" w:type="dxa"/>
            <w:gridSpan w:val="3"/>
            <w:shd w:val="clear" w:color="auto" w:fill="auto"/>
            <w:vAlign w:val="bottom"/>
          </w:tcPr>
          <w:p w:rsidR="00784F3F" w:rsidRDefault="00784F3F">
            <w:pPr>
              <w:spacing w:before="200" w:after="200"/>
              <w:ind w:left="0" w:hanging="2"/>
              <w:jc w:val="center"/>
              <w:rPr>
                <w:rFonts w:ascii="Arial Narrow" w:eastAsia="Arial Narrow" w:hAnsi="Arial Narrow" w:cs="Arial Narrow"/>
                <w:b/>
                <w:color w:val="FFFFFF"/>
                <w:sz w:val="22"/>
                <w:szCs w:val="22"/>
              </w:rPr>
            </w:pP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Otros mecanismos de coordinación técnica definidos entre los miembros de la alianza:</w:t>
            </w:r>
          </w:p>
        </w:tc>
        <w:tc>
          <w:tcPr>
            <w:tcW w:w="6945" w:type="dxa"/>
            <w:gridSpan w:val="3"/>
            <w:shd w:val="clear" w:color="auto" w:fill="auto"/>
            <w:vAlign w:val="center"/>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En este espacio se sugiere que la alianza defina los diferentes comités e instancias que se configurarán para la toma de decisiones respecto a casos que no llegaran a estar contemplados dentro del Reglamento Operativo del Crédito Educativo Condonable.</w:t>
            </w:r>
          </w:p>
        </w:tc>
      </w:tr>
      <w:tr w:rsidR="00784F3F">
        <w:tc>
          <w:tcPr>
            <w:tcW w:w="9825" w:type="dxa"/>
            <w:gridSpan w:val="5"/>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Mecanismo de gestión de adquisiciones y transferencia de bienes y servicios</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Modalidades en la que se realizarán las adquisiciones y transferencia de bienes y servicios:</w:t>
            </w:r>
          </w:p>
        </w:tc>
        <w:tc>
          <w:tcPr>
            <w:tcW w:w="6945" w:type="dxa"/>
            <w:gridSpan w:val="3"/>
            <w:shd w:val="clear" w:color="auto" w:fill="auto"/>
            <w:vAlign w:val="center"/>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Definir la modalidad contractual que se espera utilizar: Convenio de cooperación, Contrato, Acuerdo privado, etc.</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Títulos a que se adquieren o se transfieren los bienes:</w:t>
            </w:r>
          </w:p>
        </w:tc>
        <w:tc>
          <w:tcPr>
            <w:tcW w:w="6945" w:type="dxa"/>
            <w:gridSpan w:val="3"/>
            <w:shd w:val="clear" w:color="auto" w:fill="auto"/>
            <w:vAlign w:val="center"/>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Definir la modalidad que se espera utilizar: Compra, Arrendamiento, Comodato, etc.</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Características de los bienes y servicios:</w:t>
            </w:r>
          </w:p>
        </w:tc>
        <w:tc>
          <w:tcPr>
            <w:tcW w:w="6945" w:type="dxa"/>
            <w:gridSpan w:val="3"/>
            <w:shd w:val="clear" w:color="auto" w:fill="auto"/>
            <w:vAlign w:val="center"/>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las características de los bienes o servicios a adquirir, sin indicar casa comercial o referencia</w:t>
            </w:r>
          </w:p>
        </w:tc>
      </w:tr>
      <w:tr w:rsidR="00784F3F">
        <w:tc>
          <w:tcPr>
            <w:tcW w:w="2880" w:type="dxa"/>
            <w:gridSpan w:val="2"/>
            <w:shd w:val="clear" w:color="auto" w:fill="2C6235"/>
            <w:vAlign w:val="center"/>
          </w:tcPr>
          <w:p w:rsidR="00784F3F"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Otros mecanismos de gestión definidos entre los miembros de la alianza:</w:t>
            </w:r>
          </w:p>
        </w:tc>
        <w:tc>
          <w:tcPr>
            <w:tcW w:w="6945" w:type="dxa"/>
            <w:gridSpan w:val="3"/>
            <w:shd w:val="clear" w:color="auto" w:fill="auto"/>
            <w:vAlign w:val="center"/>
          </w:tcPr>
          <w:p w:rsidR="00784F3F"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Este espacio NO ES OBLIGATORIO. Diligencie sólo en caso de contar con información adicional.</w:t>
            </w:r>
          </w:p>
        </w:tc>
      </w:tr>
      <w:tr w:rsidR="00784F3F">
        <w:tc>
          <w:tcPr>
            <w:tcW w:w="9825" w:type="dxa"/>
            <w:gridSpan w:val="5"/>
            <w:shd w:val="clear" w:color="auto" w:fill="2C6235"/>
            <w:vAlign w:val="center"/>
          </w:tcPr>
          <w:p w:rsidR="00784F3F"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Observaciones y constancias de los miembros</w:t>
            </w:r>
          </w:p>
        </w:tc>
      </w:tr>
      <w:tr w:rsidR="00784F3F">
        <w:tc>
          <w:tcPr>
            <w:tcW w:w="9825" w:type="dxa"/>
            <w:gridSpan w:val="5"/>
            <w:shd w:val="clear" w:color="auto" w:fill="auto"/>
            <w:vAlign w:val="bottom"/>
          </w:tcPr>
          <w:p w:rsidR="00784F3F" w:rsidRDefault="00000000">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Este espacio NO ES OBLIGATORIO. Diligencie sólo en caso de considerar observaciones o constancias. En caso tal, indique el nombre de la entidad que diligencia.</w:t>
            </w:r>
          </w:p>
        </w:tc>
      </w:tr>
    </w:tbl>
    <w:p w:rsidR="00784F3F" w:rsidRDefault="00784F3F">
      <w:pPr>
        <w:shd w:val="clear" w:color="auto" w:fill="FFFFFF"/>
        <w:ind w:left="0" w:hanging="2"/>
        <w:jc w:val="both"/>
        <w:rPr>
          <w:rFonts w:ascii="Arial Narrow" w:eastAsia="Arial Narrow" w:hAnsi="Arial Narrow" w:cs="Arial Narrow"/>
          <w:b/>
          <w:sz w:val="22"/>
          <w:szCs w:val="22"/>
        </w:rPr>
      </w:pPr>
    </w:p>
    <w:p w:rsidR="00784F3F" w:rsidRDefault="00000000">
      <w:pPr>
        <w:shd w:val="clear" w:color="auto" w:fill="FFFFFF"/>
        <w:spacing w:line="240" w:lineRule="auto"/>
        <w:ind w:left="0" w:hanging="2"/>
        <w:jc w:val="both"/>
        <w:rPr>
          <w:rFonts w:ascii="Arial Narrow" w:eastAsia="Arial Narrow" w:hAnsi="Arial Narrow" w:cs="Arial Narrow"/>
          <w:b/>
          <w:sz w:val="22"/>
          <w:szCs w:val="22"/>
          <w:highlight w:val="white"/>
        </w:rPr>
      </w:pPr>
      <w:r>
        <w:rPr>
          <w:rFonts w:ascii="Arial Narrow" w:eastAsia="Arial Narrow" w:hAnsi="Arial Narrow" w:cs="Arial Narrow"/>
          <w:b/>
          <w:sz w:val="22"/>
          <w:szCs w:val="22"/>
          <w:highlight w:val="white"/>
        </w:rPr>
        <w:t>11. Reglamento operativo de la alianza</w:t>
      </w:r>
    </w:p>
    <w:p w:rsidR="00784F3F" w:rsidRDefault="00000000">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En esta sección se deben establecer las obligaciones de cada uno de los integrantes de la alianza, así como los acuerdos mínimos y formas de proceder en la implementación del proyecto, incluyendo los acuerdos sobre la gestión administrativa, técnica y financiera de la alianza, entre sus integrantes y obligaciones de cada uno frente a los beneficiarios. Tenga en cuenta que el Ministerio de Ciencia, Tecnología e Innovación no hará parte del Comité Operativo de la Alianza, y por lo tanto no tiene participación en la solución de controversias ni resolución sobre casos particulares.</w:t>
      </w:r>
    </w:p>
    <w:p w:rsidR="00784F3F" w:rsidRDefault="00784F3F">
      <w:pPr>
        <w:ind w:left="0" w:hanging="2"/>
        <w:jc w:val="both"/>
        <w:rPr>
          <w:rFonts w:ascii="Arial Narrow" w:eastAsia="Arial Narrow" w:hAnsi="Arial Narrow" w:cs="Arial Narrow"/>
          <w:color w:val="00CC00"/>
          <w:sz w:val="22"/>
          <w:szCs w:val="22"/>
        </w:rPr>
      </w:pPr>
    </w:p>
    <w:p w:rsidR="00784F3F" w:rsidRDefault="00000000">
      <w:pPr>
        <w:ind w:left="0" w:hanging="2"/>
        <w:jc w:val="both"/>
        <w:rPr>
          <w:rFonts w:ascii="Arial Narrow" w:eastAsia="Arial Narrow" w:hAnsi="Arial Narrow" w:cs="Arial Narrow"/>
          <w:color w:val="00FF00"/>
          <w:sz w:val="22"/>
          <w:szCs w:val="22"/>
          <w:highlight w:val="white"/>
        </w:rPr>
      </w:pPr>
      <w:r>
        <w:rPr>
          <w:rFonts w:ascii="Arial Narrow" w:eastAsia="Arial Narrow" w:hAnsi="Arial Narrow" w:cs="Arial Narrow"/>
          <w:color w:val="00CC00"/>
          <w:sz w:val="22"/>
          <w:szCs w:val="22"/>
        </w:rPr>
        <w:t>En este reglamento la alianza deberá especificar qué pasará en caso de que alguna IES no pueda garantizar las condiciones del Programa doctoral a las cohortes que tiene inscritas.</w:t>
      </w:r>
    </w:p>
    <w:p w:rsidR="00784F3F" w:rsidRDefault="00784F3F">
      <w:pPr>
        <w:ind w:left="0" w:hanging="2"/>
        <w:jc w:val="both"/>
        <w:rPr>
          <w:rFonts w:ascii="Arial Narrow" w:eastAsia="Arial Narrow" w:hAnsi="Arial Narrow" w:cs="Arial Narrow"/>
          <w:color w:val="FF0000"/>
          <w:sz w:val="22"/>
          <w:szCs w:val="22"/>
          <w:highlight w:val="white"/>
        </w:rPr>
      </w:pPr>
    </w:p>
    <w:p w:rsidR="00784F3F" w:rsidRDefault="00000000">
      <w:pPr>
        <w:ind w:left="0" w:hanging="2"/>
        <w:jc w:val="both"/>
        <w:rPr>
          <w:rFonts w:ascii="Arial Narrow" w:eastAsia="Arial Narrow" w:hAnsi="Arial Narrow" w:cs="Arial Narrow"/>
          <w:b/>
          <w:sz w:val="22"/>
          <w:szCs w:val="22"/>
          <w:highlight w:val="white"/>
        </w:rPr>
      </w:pPr>
      <w:r>
        <w:rPr>
          <w:rFonts w:ascii="Arial Narrow" w:eastAsia="Arial Narrow" w:hAnsi="Arial Narrow" w:cs="Arial Narrow"/>
          <w:b/>
          <w:sz w:val="22"/>
          <w:szCs w:val="22"/>
          <w:highlight w:val="white"/>
        </w:rPr>
        <w:t>12. Reglamento operativo del crédito educativo condonable</w:t>
      </w:r>
    </w:p>
    <w:p w:rsidR="00784F3F" w:rsidRDefault="00000000">
      <w:pPr>
        <w:ind w:left="0" w:hanging="2"/>
        <w:jc w:val="both"/>
        <w:rPr>
          <w:rFonts w:ascii="Arial Narrow" w:eastAsia="Arial Narrow" w:hAnsi="Arial Narrow" w:cs="Arial Narrow"/>
          <w:color w:val="FF0000"/>
          <w:sz w:val="22"/>
          <w:szCs w:val="22"/>
          <w:highlight w:val="white"/>
        </w:rPr>
      </w:pPr>
      <w:r>
        <w:rPr>
          <w:rFonts w:ascii="Arial Narrow" w:eastAsia="Arial Narrow" w:hAnsi="Arial Narrow" w:cs="Arial Narrow"/>
          <w:color w:val="FF0000"/>
          <w:sz w:val="22"/>
          <w:szCs w:val="22"/>
          <w:highlight w:val="white"/>
        </w:rPr>
        <w:t>En este apartado deberá proponer el reglamento operativo del crédito educativo condonable y dejar claras las condiciones para su funcionamiento, teniendo en cuenta lo establecido en el  Anexo 7. Condiciones obligatorias para la condonación del crédito educativo condonable</w:t>
      </w:r>
      <w:r>
        <w:rPr>
          <w:rFonts w:ascii="Arial Narrow" w:eastAsia="Arial Narrow" w:hAnsi="Arial Narrow" w:cs="Arial Narrow"/>
          <w:sz w:val="22"/>
          <w:szCs w:val="22"/>
          <w:highlight w:val="white"/>
        </w:rPr>
        <w:t>.</w:t>
      </w:r>
    </w:p>
    <w:p w:rsidR="00784F3F" w:rsidRDefault="00784F3F">
      <w:pPr>
        <w:shd w:val="clear" w:color="auto" w:fill="FFFFFF"/>
        <w:spacing w:line="240" w:lineRule="auto"/>
        <w:ind w:left="0" w:hanging="2"/>
        <w:jc w:val="both"/>
        <w:rPr>
          <w:rFonts w:ascii="Arial Narrow" w:eastAsia="Arial Narrow" w:hAnsi="Arial Narrow" w:cs="Arial Narrow"/>
          <w:b/>
          <w:sz w:val="22"/>
          <w:szCs w:val="22"/>
        </w:rPr>
      </w:pPr>
    </w:p>
    <w:p w:rsidR="00784F3F" w:rsidRDefault="00000000">
      <w:pPr>
        <w:shd w:val="clear" w:color="auto" w:fill="FFFFFF"/>
        <w:spacing w:line="240" w:lineRule="auto"/>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13. Corresponsabilidad Jurídica frente a los documentos presentados </w:t>
      </w:r>
    </w:p>
    <w:p w:rsidR="00784F3F" w:rsidRDefault="00000000">
      <w:pPr>
        <w:shd w:val="clear" w:color="auto" w:fill="FFFFFF"/>
        <w:ind w:left="0"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Las partes abajo firmantes se responsabilizan frente a la validez y confiabilidad de los documentos y soportes presentados. </w:t>
      </w:r>
      <w:r>
        <w:rPr>
          <w:rFonts w:ascii="Arial Narrow" w:eastAsia="Arial Narrow" w:hAnsi="Arial Narrow" w:cs="Arial Narrow"/>
          <w:color w:val="000000"/>
          <w:sz w:val="22"/>
          <w:szCs w:val="22"/>
        </w:rPr>
        <w:t>Declaro que toda la información y soportes proporcionados, son válidos, confiables y pueden ser verificados, en cualquier momento. En caso de encontrar inconsistencias entre la información proporcionada por el/los solicitantes/s. MINCIENCIAS, adelantará las acciones reglamentarias y legales pertinentes en contra de el/los solicitante/s.</w:t>
      </w:r>
    </w:p>
    <w:p w:rsidR="00784F3F" w:rsidRDefault="00784F3F">
      <w:pPr>
        <w:ind w:left="0" w:hanging="2"/>
        <w:jc w:val="both"/>
        <w:rPr>
          <w:rFonts w:ascii="Arial Narrow" w:eastAsia="Arial Narrow" w:hAnsi="Arial Narrow" w:cs="Arial Narrow"/>
          <w:sz w:val="22"/>
          <w:szCs w:val="22"/>
        </w:rPr>
      </w:pPr>
    </w:p>
    <w:p w:rsidR="00784F3F"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Atentamente, </w:t>
      </w:r>
    </w:p>
    <w:p w:rsidR="00784F3F" w:rsidRDefault="00784F3F">
      <w:pPr>
        <w:ind w:left="0" w:hanging="2"/>
        <w:jc w:val="both"/>
        <w:rPr>
          <w:rFonts w:ascii="Arial Narrow" w:eastAsia="Arial Narrow" w:hAnsi="Arial Narrow" w:cs="Arial Narrow"/>
          <w:color w:val="0000FF"/>
          <w:sz w:val="22"/>
          <w:szCs w:val="22"/>
        </w:rPr>
      </w:pPr>
    </w:p>
    <w:p w:rsidR="00784F3F" w:rsidRDefault="00784F3F">
      <w:pPr>
        <w:ind w:left="0" w:hanging="2"/>
        <w:jc w:val="both"/>
        <w:rPr>
          <w:rFonts w:ascii="Arial Narrow" w:eastAsia="Arial Narrow" w:hAnsi="Arial Narrow" w:cs="Arial Narrow"/>
          <w:color w:val="0000FF"/>
          <w:sz w:val="22"/>
          <w:szCs w:val="22"/>
        </w:rPr>
      </w:pPr>
    </w:p>
    <w:p w:rsidR="00784F3F" w:rsidRDefault="00784F3F">
      <w:pPr>
        <w:ind w:left="0" w:hanging="2"/>
        <w:jc w:val="both"/>
        <w:rPr>
          <w:rFonts w:ascii="Arial Narrow" w:eastAsia="Arial Narrow" w:hAnsi="Arial Narrow" w:cs="Arial Narrow"/>
          <w:color w:val="00CC00"/>
          <w:sz w:val="22"/>
          <w:szCs w:val="22"/>
        </w:rPr>
      </w:pPr>
    </w:p>
    <w:p w:rsidR="00784F3F" w:rsidRDefault="00784F3F">
      <w:pPr>
        <w:ind w:left="0" w:hanging="2"/>
        <w:jc w:val="both"/>
        <w:rPr>
          <w:rFonts w:ascii="Arial Narrow" w:eastAsia="Arial Narrow" w:hAnsi="Arial Narrow" w:cs="Arial Narrow"/>
          <w:color w:val="00CC00"/>
          <w:sz w:val="22"/>
          <w:szCs w:val="22"/>
        </w:rPr>
      </w:pPr>
    </w:p>
    <w:p w:rsidR="00784F3F" w:rsidRDefault="00000000">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PROPONENTE</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PROPONENTE</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b/>
          <w:color w:val="00CC00"/>
          <w:sz w:val="22"/>
          <w:szCs w:val="22"/>
        </w:rPr>
      </w:pPr>
      <w:r>
        <w:rPr>
          <w:rFonts w:ascii="Arial Narrow" w:eastAsia="Arial Narrow" w:hAnsi="Arial Narrow" w:cs="Arial Narrow"/>
          <w:color w:val="00CC00"/>
          <w:sz w:val="22"/>
          <w:szCs w:val="22"/>
        </w:rPr>
        <w:t>TELÉFONO</w:t>
      </w:r>
    </w:p>
    <w:p w:rsidR="00784F3F" w:rsidRDefault="00784F3F">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rsidR="00784F3F" w:rsidRDefault="00784F3F">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rsidR="00784F3F" w:rsidRDefault="00784F3F">
      <w:pPr>
        <w:ind w:left="0" w:hanging="2"/>
        <w:jc w:val="both"/>
        <w:rPr>
          <w:rFonts w:ascii="Arial Narrow" w:eastAsia="Arial Narrow" w:hAnsi="Arial Narrow" w:cs="Arial Narrow"/>
          <w:color w:val="00CC00"/>
          <w:sz w:val="22"/>
          <w:szCs w:val="22"/>
        </w:rPr>
      </w:pPr>
    </w:p>
    <w:p w:rsidR="00784F3F" w:rsidRDefault="00784F3F">
      <w:pPr>
        <w:ind w:left="0" w:hanging="2"/>
        <w:jc w:val="both"/>
        <w:rPr>
          <w:rFonts w:ascii="Arial Narrow" w:eastAsia="Arial Narrow" w:hAnsi="Arial Narrow" w:cs="Arial Narrow"/>
          <w:color w:val="00CC00"/>
          <w:sz w:val="22"/>
          <w:szCs w:val="22"/>
        </w:rPr>
      </w:pPr>
    </w:p>
    <w:p w:rsidR="00784F3F" w:rsidRDefault="00000000">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1</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1</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rsidR="00784F3F" w:rsidRDefault="00784F3F">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rsidR="00784F3F" w:rsidRDefault="00784F3F">
      <w:pPr>
        <w:ind w:left="0" w:hanging="2"/>
        <w:jc w:val="both"/>
        <w:rPr>
          <w:rFonts w:ascii="Arial Narrow" w:eastAsia="Arial Narrow" w:hAnsi="Arial Narrow" w:cs="Arial Narrow"/>
          <w:color w:val="00CC00"/>
          <w:sz w:val="22"/>
          <w:szCs w:val="22"/>
        </w:rPr>
      </w:pPr>
    </w:p>
    <w:p w:rsidR="00784F3F" w:rsidRDefault="00784F3F">
      <w:pPr>
        <w:ind w:left="0" w:hanging="2"/>
        <w:jc w:val="both"/>
        <w:rPr>
          <w:rFonts w:ascii="Arial Narrow" w:eastAsia="Arial Narrow" w:hAnsi="Arial Narrow" w:cs="Arial Narrow"/>
          <w:color w:val="00CC00"/>
          <w:sz w:val="22"/>
          <w:szCs w:val="22"/>
        </w:rPr>
      </w:pPr>
    </w:p>
    <w:p w:rsidR="00784F3F" w:rsidRDefault="00784F3F">
      <w:pPr>
        <w:ind w:left="0" w:hanging="2"/>
        <w:jc w:val="both"/>
        <w:rPr>
          <w:rFonts w:ascii="Arial Narrow" w:eastAsia="Arial Narrow" w:hAnsi="Arial Narrow" w:cs="Arial Narrow"/>
          <w:color w:val="00CC00"/>
          <w:sz w:val="22"/>
          <w:szCs w:val="22"/>
        </w:rPr>
      </w:pPr>
    </w:p>
    <w:p w:rsidR="00784F3F" w:rsidRDefault="00000000">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2</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2</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rsidR="00784F3F" w:rsidRDefault="0000000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TELÉFONO</w:t>
      </w:r>
    </w:p>
    <w:sectPr w:rsidR="00784F3F">
      <w:headerReference w:type="default" r:id="rId8"/>
      <w:footerReference w:type="default" r:id="rId9"/>
      <w:pgSz w:w="12240" w:h="15840"/>
      <w:pgMar w:top="1417" w:right="1133" w:bottom="1417"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421" w:rsidRDefault="003D3421">
      <w:pPr>
        <w:spacing w:line="240" w:lineRule="auto"/>
        <w:ind w:left="0" w:hanging="2"/>
      </w:pPr>
      <w:r>
        <w:separator/>
      </w:r>
    </w:p>
  </w:endnote>
  <w:endnote w:type="continuationSeparator" w:id="0">
    <w:p w:rsidR="003D3421" w:rsidRDefault="003D342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F3F" w:rsidRDefault="00000000">
    <w:pPr>
      <w:tabs>
        <w:tab w:val="center" w:pos="0"/>
        <w:tab w:val="right" w:pos="8504"/>
      </w:tabs>
      <w:ind w:left="0" w:hanging="2"/>
      <w:rPr>
        <w:rFonts w:ascii="Arial" w:eastAsia="Arial" w:hAnsi="Arial" w:cs="Arial"/>
        <w:sz w:val="16"/>
        <w:szCs w:val="16"/>
      </w:rPr>
    </w:pPr>
    <w:r>
      <w:rPr>
        <w:noProof/>
      </w:rPr>
      <mc:AlternateContent>
        <mc:Choice Requires="wpg">
          <w:drawing>
            <wp:anchor distT="45720" distB="45720" distL="114300" distR="114300" simplePos="0" relativeHeight="251659264" behindDoc="0" locked="0" layoutInCell="1" hidden="0" allowOverlap="1">
              <wp:simplePos x="0" y="0"/>
              <wp:positionH relativeFrom="column">
                <wp:posOffset>50801</wp:posOffset>
              </wp:positionH>
              <wp:positionV relativeFrom="paragraph">
                <wp:posOffset>20321</wp:posOffset>
              </wp:positionV>
              <wp:extent cx="5926455" cy="237490"/>
              <wp:effectExtent l="0" t="0" r="0" b="0"/>
              <wp:wrapSquare wrapText="bothSides" distT="45720" distB="45720" distL="114300" distR="114300"/>
              <wp:docPr id="1031" name="Rectángulo 1031"/>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rsidR="00784F3F" w:rsidRDefault="00000000">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rsidR="00784F3F" w:rsidRDefault="00784F3F">
                          <w:pPr>
                            <w:spacing w:line="240" w:lineRule="auto"/>
                            <w:ind w:left="0" w:hanging="2"/>
                            <w:jc w:val="center"/>
                          </w:pPr>
                        </w:p>
                        <w:p w:rsidR="00784F3F" w:rsidRDefault="00784F3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20321</wp:posOffset>
              </wp:positionV>
              <wp:extent cx="5926455" cy="237490"/>
              <wp:effectExtent b="0" l="0" r="0" t="0"/>
              <wp:wrapSquare wrapText="bothSides" distB="45720" distT="45720" distL="114300" distR="114300"/>
              <wp:docPr id="103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26455" cy="23749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4619347</wp:posOffset>
          </wp:positionH>
          <wp:positionV relativeFrom="paragraph">
            <wp:posOffset>307975</wp:posOffset>
          </wp:positionV>
          <wp:extent cx="1139825" cy="695325"/>
          <wp:effectExtent l="0" t="0" r="0" b="0"/>
          <wp:wrapSquare wrapText="bothSides" distT="0" distB="0" distL="114300" distR="114300"/>
          <wp:docPr id="1034" name="image1.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10;&#10;&#10;&#10;&#10;&#10;&#10;&#10;&#10;&#10;&#10;&#10;&#10;&#10;Descripción generada automáticamente"/>
                  <pic:cNvPicPr preferRelativeResize="0"/>
                </pic:nvPicPr>
                <pic:blipFill>
                  <a:blip r:embed="rId2"/>
                  <a:srcRect r="48351"/>
                  <a:stretch>
                    <a:fillRect/>
                  </a:stretch>
                </pic:blipFill>
                <pic:spPr>
                  <a:xfrm>
                    <a:off x="0" y="0"/>
                    <a:ext cx="1139825" cy="695325"/>
                  </a:xfrm>
                  <a:prstGeom prst="rect">
                    <a:avLst/>
                  </a:prstGeom>
                  <a:ln/>
                </pic:spPr>
              </pic:pic>
            </a:graphicData>
          </a:graphic>
        </wp:anchor>
      </w:drawing>
    </w:r>
  </w:p>
  <w:p w:rsidR="00784F3F" w:rsidRDefault="00000000">
    <w:pPr>
      <w:tabs>
        <w:tab w:val="center" w:pos="0"/>
        <w:tab w:val="right" w:pos="8504"/>
      </w:tabs>
      <w:ind w:left="0" w:hanging="2"/>
      <w:rPr>
        <w:sz w:val="16"/>
        <w:szCs w:val="16"/>
      </w:rPr>
    </w:pPr>
    <w:r>
      <w:rPr>
        <w:rFonts w:ascii="Arial Narrow" w:eastAsia="Arial Narrow" w:hAnsi="Arial Narrow" w:cs="Arial Narrow"/>
        <w:sz w:val="16"/>
        <w:szCs w:val="16"/>
      </w:rPr>
      <w:t>Código: M801PR01F01</w:t>
    </w:r>
  </w:p>
  <w:p w:rsidR="00784F3F" w:rsidRDefault="00000000">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rsidR="00784F3F" w:rsidRDefault="00000000">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rsidR="00784F3F" w:rsidRDefault="00000000">
    <w:pPr>
      <w:tabs>
        <w:tab w:val="center" w:pos="0"/>
        <w:tab w:val="right" w:pos="8504"/>
      </w:tabs>
      <w:ind w:left="0" w:hanging="2"/>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52087">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52087">
      <w:rPr>
        <w:rFonts w:ascii="Arial" w:eastAsia="Arial" w:hAnsi="Arial" w:cs="Arial"/>
        <w:noProof/>
        <w:sz w:val="16"/>
        <w:szCs w:val="16"/>
      </w:rPr>
      <w:t>2</w:t>
    </w:r>
    <w:r>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421" w:rsidRDefault="003D3421">
      <w:pPr>
        <w:spacing w:line="240" w:lineRule="auto"/>
        <w:ind w:left="0" w:hanging="2"/>
      </w:pPr>
      <w:r>
        <w:separator/>
      </w:r>
    </w:p>
  </w:footnote>
  <w:footnote w:type="continuationSeparator" w:id="0">
    <w:p w:rsidR="003D3421" w:rsidRDefault="003D342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F3F" w:rsidRDefault="00000000">
    <w:pPr>
      <w:pBdr>
        <w:top w:val="nil"/>
        <w:left w:val="nil"/>
        <w:bottom w:val="nil"/>
        <w:right w:val="nil"/>
        <w:between w:val="nil"/>
      </w:pBdr>
      <w:spacing w:line="240" w:lineRule="auto"/>
      <w:ind w:left="0" w:hanging="2"/>
      <w:rPr>
        <w:color w:val="000000"/>
      </w:rPr>
    </w:pPr>
    <w:r>
      <w:rPr>
        <w:rFonts w:ascii="Arial Narrow" w:eastAsia="Arial Narrow" w:hAnsi="Arial Narrow" w:cs="Arial Narrow"/>
        <w:noProof/>
        <w:color w:val="000000"/>
      </w:rPr>
      <w:drawing>
        <wp:inline distT="0" distB="0" distL="114300" distR="114300">
          <wp:extent cx="1613535" cy="621665"/>
          <wp:effectExtent l="0" t="0" r="0" b="0"/>
          <wp:docPr id="10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rFonts w:ascii="Arial Narrow" w:eastAsia="Arial Narrow" w:hAnsi="Arial Narrow" w:cs="Arial Narrow"/>
        <w:color w:val="000000"/>
      </w:rPr>
      <w:tab/>
    </w:r>
    <w:r>
      <w:rPr>
        <w:rFonts w:ascii="Arial Narrow" w:eastAsia="Arial Narrow" w:hAnsi="Arial Narrow" w:cs="Arial Narrow"/>
        <w:color w:val="000000"/>
      </w:rPr>
      <w:tab/>
    </w:r>
    <w:r>
      <w:rPr>
        <w:noProof/>
      </w:rPr>
      <w:drawing>
        <wp:anchor distT="0" distB="0" distL="114300" distR="114300" simplePos="0" relativeHeight="251658240" behindDoc="0" locked="0" layoutInCell="1" hidden="0" allowOverlap="1">
          <wp:simplePos x="0" y="0"/>
          <wp:positionH relativeFrom="column">
            <wp:posOffset>4034155</wp:posOffset>
          </wp:positionH>
          <wp:positionV relativeFrom="paragraph">
            <wp:posOffset>-33653</wp:posOffset>
          </wp:positionV>
          <wp:extent cx="1860550" cy="708025"/>
          <wp:effectExtent l="0" t="0" r="0" b="0"/>
          <wp:wrapNone/>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p w:rsidR="00784F3F" w:rsidRDefault="00000000">
    <w:pPr>
      <w:pBdr>
        <w:top w:val="nil"/>
        <w:left w:val="nil"/>
        <w:bottom w:val="nil"/>
        <w:right w:val="nil"/>
        <w:between w:val="nil"/>
      </w:pBdr>
      <w:ind w:left="0" w:hanging="2"/>
      <w:jc w:val="both"/>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p>
  <w:p w:rsidR="00784F3F" w:rsidRDefault="00784F3F">
    <w:pPr>
      <w:pBdr>
        <w:top w:val="nil"/>
        <w:left w:val="nil"/>
        <w:bottom w:val="nil"/>
        <w:right w:val="nil"/>
        <w:between w:val="nil"/>
      </w:pBdr>
      <w:ind w:left="0" w:hanging="2"/>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736D3"/>
    <w:multiLevelType w:val="multilevel"/>
    <w:tmpl w:val="1BD8AC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0FA1CE5"/>
    <w:multiLevelType w:val="multilevel"/>
    <w:tmpl w:val="5306A122"/>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C72652E"/>
    <w:multiLevelType w:val="multilevel"/>
    <w:tmpl w:val="D30ABD6A"/>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44319539">
    <w:abstractNumId w:val="0"/>
  </w:num>
  <w:num w:numId="2" w16cid:durableId="250547340">
    <w:abstractNumId w:val="1"/>
  </w:num>
  <w:num w:numId="3" w16cid:durableId="426535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3F"/>
    <w:rsid w:val="003D3421"/>
    <w:rsid w:val="00552087"/>
    <w:rsid w:val="00784F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88839-FC85-4274-8CFA-1687E3D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textDirection w:val="btLr"/>
      <w:textAlignment w:val="baseline"/>
      <w:outlineLvl w:val="0"/>
    </w:pPr>
    <w:rPr>
      <w:position w:val="-1"/>
      <w:lang w:eastAsia="ar-SA"/>
    </w:rPr>
  </w:style>
  <w:style w:type="paragraph" w:styleId="Ttulo1">
    <w:name w:val="heading 1"/>
    <w:basedOn w:val="Normal"/>
    <w:next w:val="Normal"/>
    <w:link w:val="Ttulo1Car"/>
    <w:uiPriority w:val="9"/>
    <w:qFormat/>
    <w:rsid w:val="007053EF"/>
    <w:pPr>
      <w:keepNext/>
      <w:pBdr>
        <w:top w:val="nil"/>
        <w:left w:val="nil"/>
        <w:bottom w:val="nil"/>
        <w:right w:val="nil"/>
        <w:between w:val="nil"/>
      </w:pBdr>
      <w:shd w:val="clear" w:color="auto" w:fill="2D6336"/>
      <w:spacing w:line="240" w:lineRule="auto"/>
      <w:ind w:left="-2" w:firstLineChars="0" w:firstLine="0"/>
      <w:jc w:val="center"/>
    </w:pPr>
    <w:rPr>
      <w:rFonts w:ascii="Calibri" w:eastAsia="Calibri" w:hAnsi="Calibri" w:cs="Calibri"/>
      <w:b/>
      <w:bCs/>
      <w:color w:val="FFFFFF" w:themeColor="background1"/>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742E"/>
    <w:pPr>
      <w:keepNext/>
      <w:keepLines/>
      <w:suppressAutoHyphens/>
      <w:spacing w:before="200" w:line="240" w:lineRule="auto"/>
      <w:ind w:leftChars="0" w:left="0" w:firstLineChars="0" w:firstLine="0"/>
      <w:textDirection w:val="lrTb"/>
      <w:outlineLvl w:val="2"/>
    </w:pPr>
    <w:rPr>
      <w:rFonts w:ascii="Cambria" w:hAnsi="Cambria"/>
      <w:b/>
      <w:bCs/>
      <w:color w:val="4F81BD"/>
      <w:position w:val="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18742E"/>
    <w:pPr>
      <w:suppressAutoHyphens/>
      <w:spacing w:line="240" w:lineRule="auto"/>
      <w:ind w:leftChars="0" w:left="0" w:firstLineChars="0" w:firstLine="0"/>
      <w:jc w:val="center"/>
      <w:textDirection w:val="lrTb"/>
      <w:outlineLvl w:val="9"/>
    </w:pPr>
    <w:rPr>
      <w:rFonts w:ascii="Helvetica-Bold" w:hAnsi="Helvetica-Bold"/>
      <w:b/>
      <w:color w:val="000000"/>
      <w:position w:val="0"/>
      <w:sz w:val="24"/>
    </w:rPr>
  </w:style>
  <w:style w:type="paragraph" w:styleId="Encabezado">
    <w:name w:val="header"/>
    <w:basedOn w:val="Normal"/>
    <w:link w:val="Encabezado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rsid w:val="00C5213F"/>
  </w:style>
  <w:style w:type="paragraph" w:styleId="Piedepgina">
    <w:name w:val="footer"/>
    <w:basedOn w:val="Normal"/>
    <w:link w:val="Piedepgina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rsid w:val="00C5213F"/>
  </w:style>
  <w:style w:type="character" w:customStyle="1" w:styleId="Ttulo1Car">
    <w:name w:val="Título 1 Car"/>
    <w:basedOn w:val="Fuentedeprrafopredeter"/>
    <w:link w:val="Ttulo1"/>
    <w:uiPriority w:val="9"/>
    <w:rsid w:val="007053EF"/>
    <w:rPr>
      <w:rFonts w:ascii="Calibri" w:eastAsia="Calibri" w:hAnsi="Calibri" w:cs="Calibri"/>
      <w:b/>
      <w:bCs/>
      <w:color w:val="FFFFFF" w:themeColor="background1"/>
      <w:position w:val="-1"/>
      <w:sz w:val="22"/>
      <w:szCs w:val="22"/>
      <w:shd w:val="clear" w:color="auto" w:fill="2D6336"/>
      <w:lang w:eastAsia="ar-SA"/>
    </w:rPr>
  </w:style>
  <w:style w:type="paragraph" w:customStyle="1" w:styleId="Default">
    <w:name w:val="Default"/>
    <w:rsid w:val="006A0AC0"/>
    <w:pPr>
      <w:autoSpaceDE w:val="0"/>
      <w:autoSpaceDN w:val="0"/>
      <w:adjustRightInd w:val="0"/>
    </w:pPr>
    <w:rPr>
      <w:rFonts w:ascii="Arial" w:eastAsia="Calibri" w:hAnsi="Arial" w:cs="Arial"/>
      <w:color w:val="000000"/>
    </w:rPr>
  </w:style>
  <w:style w:type="paragraph" w:styleId="Prrafodelista">
    <w:name w:val="List Paragraph"/>
    <w:basedOn w:val="Normal"/>
    <w:link w:val="PrrafodelistaCar"/>
    <w:uiPriority w:val="34"/>
    <w:qFormat/>
    <w:rsid w:val="006A0AC0"/>
    <w:pPr>
      <w:overflowPunct/>
      <w:autoSpaceDE/>
      <w:spacing w:line="240" w:lineRule="auto"/>
      <w:ind w:leftChars="0" w:left="720" w:firstLineChars="0" w:firstLine="0"/>
      <w:contextualSpacing/>
      <w:textDirection w:val="lrTb"/>
      <w:textAlignment w:val="auto"/>
      <w:outlineLvl w:val="9"/>
    </w:pPr>
    <w:rPr>
      <w:rFonts w:ascii="Calibri" w:eastAsia="Calibri" w:hAnsi="Calibri" w:cs="Calibri"/>
      <w:position w:val="0"/>
      <w:sz w:val="24"/>
      <w:szCs w:val="24"/>
      <w:lang w:eastAsia="es-CO"/>
    </w:rPr>
  </w:style>
  <w:style w:type="character" w:customStyle="1" w:styleId="Ttulo3Car">
    <w:name w:val="Título 3 Car"/>
    <w:basedOn w:val="Fuentedeprrafopredeter"/>
    <w:link w:val="Ttulo3"/>
    <w:uiPriority w:val="9"/>
    <w:semiHidden/>
    <w:rsid w:val="0018742E"/>
    <w:rPr>
      <w:rFonts w:ascii="Cambria" w:eastAsia="Times New Roman" w:hAnsi="Cambria" w:cs="Times New Roman"/>
      <w:b/>
      <w:bCs/>
      <w:color w:val="4F81BD"/>
      <w:sz w:val="20"/>
      <w:szCs w:val="20"/>
      <w:lang w:eastAsia="ar-SA"/>
    </w:rPr>
  </w:style>
  <w:style w:type="character" w:styleId="Hipervnculo">
    <w:name w:val="Hyperlink"/>
    <w:rsid w:val="0018742E"/>
    <w:rPr>
      <w:rFonts w:cs="Times New Roman"/>
      <w:color w:val="0000FF"/>
      <w:u w:val="single"/>
    </w:rPr>
  </w:style>
  <w:style w:type="paragraph" w:styleId="Textoindependiente">
    <w:name w:val="Body Text"/>
    <w:basedOn w:val="Normal"/>
    <w:link w:val="TextoindependienteCar"/>
    <w:rsid w:val="0018742E"/>
    <w:pPr>
      <w:suppressAutoHyphens/>
      <w:spacing w:line="240" w:lineRule="auto"/>
      <w:ind w:leftChars="0" w:left="0" w:firstLineChars="0" w:firstLine="0"/>
      <w:jc w:val="both"/>
      <w:textDirection w:val="lrTb"/>
      <w:outlineLvl w:val="9"/>
    </w:pPr>
    <w:rPr>
      <w:rFonts w:ascii="Helvetica" w:hAnsi="Helvetica"/>
      <w:color w:val="000000"/>
      <w:position w:val="0"/>
      <w:sz w:val="24"/>
    </w:rPr>
  </w:style>
  <w:style w:type="character" w:customStyle="1" w:styleId="TextoindependienteCar">
    <w:name w:val="Texto independiente Car"/>
    <w:basedOn w:val="Fuentedeprrafopredeter"/>
    <w:link w:val="Textoindependiente"/>
    <w:rsid w:val="0018742E"/>
    <w:rPr>
      <w:rFonts w:ascii="Helvetica" w:eastAsia="Times New Roman" w:hAnsi="Helvetica" w:cs="Times New Roman"/>
      <w:color w:val="000000"/>
      <w:szCs w:val="20"/>
      <w:lang w:eastAsia="ar-SA"/>
    </w:rPr>
  </w:style>
  <w:style w:type="character" w:customStyle="1" w:styleId="TtuloCar">
    <w:name w:val="Título Car"/>
    <w:basedOn w:val="Fuentedeprrafopredeter"/>
    <w:link w:val="Ttulo"/>
    <w:rsid w:val="0018742E"/>
    <w:rPr>
      <w:rFonts w:ascii="Helvetica-Bold" w:eastAsia="Times New Roman" w:hAnsi="Helvetica-Bold" w:cs="Times New Roman"/>
      <w:b/>
      <w:color w:val="000000"/>
      <w:szCs w:val="20"/>
      <w:lang w:eastAsia="ar-SA"/>
    </w:rPr>
  </w:style>
  <w:style w:type="paragraph" w:customStyle="1" w:styleId="Textoindependiente21">
    <w:name w:val="Texto independiente 21"/>
    <w:basedOn w:val="Normal"/>
    <w:rsid w:val="0018742E"/>
    <w:pPr>
      <w:suppressAutoHyphens/>
      <w:spacing w:line="240" w:lineRule="auto"/>
      <w:ind w:leftChars="0" w:left="0" w:firstLineChars="0" w:firstLine="0"/>
      <w:textDirection w:val="lrTb"/>
      <w:outlineLvl w:val="9"/>
    </w:pPr>
    <w:rPr>
      <w:rFonts w:ascii="Arial" w:hAnsi="Arial"/>
      <w:position w:val="0"/>
      <w:sz w:val="24"/>
    </w:rPr>
  </w:style>
  <w:style w:type="paragraph" w:customStyle="1" w:styleId="Textoindependiente31">
    <w:name w:val="Texto independiente 31"/>
    <w:basedOn w:val="Normal"/>
    <w:rsid w:val="0018742E"/>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basedOn w:val="Normal"/>
    <w:link w:val="TextonotapieCar"/>
    <w:semiHidden/>
    <w:rsid w:val="0018742E"/>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basedOn w:val="Fuentedeprrafopredeter"/>
    <w:link w:val="Textonotapie"/>
    <w:semiHidden/>
    <w:rsid w:val="0018742E"/>
    <w:rPr>
      <w:rFonts w:ascii="Times New Roman" w:eastAsia="Times New Roman" w:hAnsi="Times New Roman" w:cs="Times New Roman"/>
      <w:sz w:val="20"/>
      <w:szCs w:val="20"/>
      <w:lang w:eastAsia="ar-SA"/>
    </w:rPr>
  </w:style>
  <w:style w:type="paragraph" w:customStyle="1" w:styleId="Listavistosa-nfasis13">
    <w:name w:val="Lista vistosa - Énfasis 13"/>
    <w:basedOn w:val="Normal"/>
    <w:uiPriority w:val="99"/>
    <w:qFormat/>
    <w:rsid w:val="0018742E"/>
    <w:pPr>
      <w:overflowPunct/>
      <w:autoSpaceDE/>
      <w:spacing w:line="240" w:lineRule="auto"/>
      <w:ind w:leftChars="0" w:left="708" w:firstLineChars="0" w:firstLine="0"/>
      <w:textDirection w:val="lrTb"/>
      <w:textAlignment w:val="auto"/>
      <w:outlineLvl w:val="9"/>
    </w:pPr>
    <w:rPr>
      <w:position w:val="0"/>
      <w:sz w:val="24"/>
      <w:szCs w:val="24"/>
      <w:lang w:val="es-ES" w:eastAsia="es-ES"/>
    </w:rPr>
  </w:style>
  <w:style w:type="paragraph" w:styleId="Subttulo">
    <w:name w:val="Subtitle"/>
    <w:basedOn w:val="Normal"/>
    <w:next w:val="Normal"/>
    <w:link w:val="SubttuloCar"/>
    <w:uiPriority w:val="11"/>
    <w:qFormat/>
    <w:pPr>
      <w:spacing w:line="240" w:lineRule="auto"/>
      <w:ind w:left="0"/>
    </w:pP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18742E"/>
    <w:rPr>
      <w:rFonts w:ascii="Cambria" w:eastAsia="Times New Roman" w:hAnsi="Cambria" w:cs="Times New Roman"/>
      <w:i/>
      <w:iCs/>
      <w:color w:val="4F81BD"/>
      <w:spacing w:val="15"/>
      <w:lang w:eastAsia="ar-SA"/>
    </w:rPr>
  </w:style>
  <w:style w:type="paragraph" w:styleId="Textodeglobo">
    <w:name w:val="Balloon Text"/>
    <w:basedOn w:val="Normal"/>
    <w:link w:val="TextodegloboCar"/>
    <w:uiPriority w:val="99"/>
    <w:semiHidden/>
    <w:unhideWhenUsed/>
    <w:rsid w:val="0018742E"/>
    <w:pPr>
      <w:suppressAutoHyphens/>
      <w:spacing w:line="240" w:lineRule="auto"/>
      <w:ind w:leftChars="0" w:left="0" w:firstLineChars="0" w:firstLine="0"/>
      <w:textDirection w:val="lrTb"/>
      <w:outlineLvl w:val="9"/>
    </w:pPr>
    <w:rPr>
      <w:rFonts w:ascii="Tahoma" w:hAnsi="Tahoma" w:cs="Tahoma"/>
      <w:position w:val="0"/>
      <w:sz w:val="16"/>
      <w:szCs w:val="16"/>
    </w:rPr>
  </w:style>
  <w:style w:type="character" w:customStyle="1" w:styleId="TextodegloboCar">
    <w:name w:val="Texto de globo Car"/>
    <w:basedOn w:val="Fuentedeprrafopredeter"/>
    <w:link w:val="Textodeglobo"/>
    <w:uiPriority w:val="99"/>
    <w:semiHidden/>
    <w:rsid w:val="0018742E"/>
    <w:rPr>
      <w:rFonts w:ascii="Tahoma" w:eastAsia="Times New Roman" w:hAnsi="Tahoma" w:cs="Tahoma"/>
      <w:sz w:val="16"/>
      <w:szCs w:val="16"/>
      <w:lang w:eastAsia="ar-SA"/>
    </w:rPr>
  </w:style>
  <w:style w:type="character" w:styleId="Refdecomentario">
    <w:name w:val="annotation reference"/>
    <w:uiPriority w:val="99"/>
    <w:semiHidden/>
    <w:unhideWhenUsed/>
    <w:rsid w:val="0018742E"/>
    <w:rPr>
      <w:sz w:val="18"/>
      <w:szCs w:val="18"/>
    </w:rPr>
  </w:style>
  <w:style w:type="paragraph" w:styleId="Textocomentario">
    <w:name w:val="annotation text"/>
    <w:basedOn w:val="Normal"/>
    <w:link w:val="TextocomentarioCar"/>
    <w:uiPriority w:val="99"/>
    <w:unhideWhenUsed/>
    <w:rsid w:val="0018742E"/>
    <w:pPr>
      <w:suppressAutoHyphens/>
      <w:spacing w:line="240" w:lineRule="auto"/>
      <w:ind w:leftChars="0" w:left="0" w:firstLineChars="0" w:firstLine="0"/>
      <w:textDirection w:val="lrTb"/>
      <w:outlineLvl w:val="9"/>
    </w:pPr>
    <w:rPr>
      <w:position w:val="0"/>
      <w:sz w:val="24"/>
      <w:szCs w:val="24"/>
    </w:rPr>
  </w:style>
  <w:style w:type="character" w:customStyle="1" w:styleId="TextocomentarioCar">
    <w:name w:val="Texto comentario Car"/>
    <w:basedOn w:val="Fuentedeprrafopredeter"/>
    <w:link w:val="Textocomentario"/>
    <w:uiPriority w:val="99"/>
    <w:rsid w:val="0018742E"/>
    <w:rPr>
      <w:rFonts w:ascii="Times New Roman" w:eastAsia="Times New Roman" w:hAnsi="Times New Roman" w:cs="Times New Roman"/>
      <w:lang w:eastAsia="ar-SA"/>
    </w:rPr>
  </w:style>
  <w:style w:type="paragraph" w:styleId="Asuntodelcomentario">
    <w:name w:val="annotation subject"/>
    <w:basedOn w:val="Textocomentario"/>
    <w:next w:val="Textocomentario"/>
    <w:link w:val="AsuntodelcomentarioCar"/>
    <w:uiPriority w:val="99"/>
    <w:semiHidden/>
    <w:unhideWhenUsed/>
    <w:rsid w:val="0018742E"/>
    <w:rPr>
      <w:b/>
      <w:bCs/>
      <w:sz w:val="20"/>
      <w:szCs w:val="20"/>
    </w:rPr>
  </w:style>
  <w:style w:type="character" w:customStyle="1" w:styleId="AsuntodelcomentarioCar">
    <w:name w:val="Asunto del comentario Car"/>
    <w:basedOn w:val="TextocomentarioCar"/>
    <w:link w:val="Asuntodelcomentario"/>
    <w:uiPriority w:val="99"/>
    <w:semiHidden/>
    <w:rsid w:val="0018742E"/>
    <w:rPr>
      <w:rFonts w:ascii="Times New Roman" w:eastAsia="Times New Roman" w:hAnsi="Times New Roman" w:cs="Times New Roman"/>
      <w:b/>
      <w:bCs/>
      <w:sz w:val="20"/>
      <w:szCs w:val="20"/>
      <w:lang w:eastAsia="ar-SA"/>
    </w:rPr>
  </w:style>
  <w:style w:type="paragraph" w:customStyle="1" w:styleId="DefaultStyle">
    <w:name w:val="Default Style"/>
    <w:rsid w:val="0018742E"/>
    <w:pPr>
      <w:suppressAutoHyphens/>
      <w:spacing w:after="200" w:line="100" w:lineRule="atLeast"/>
      <w:textAlignment w:val="baseline"/>
    </w:pPr>
    <w:rPr>
      <w:color w:val="000000"/>
    </w:rPr>
  </w:style>
  <w:style w:type="table" w:styleId="Tablaconcuadrcula">
    <w:name w:val="Table Grid"/>
    <w:basedOn w:val="Tablanormal"/>
    <w:uiPriority w:val="59"/>
    <w:rsid w:val="0018742E"/>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18742E"/>
    <w:pPr>
      <w:suppressAutoHyphens/>
      <w:overflowPunct w:val="0"/>
      <w:autoSpaceDE w:val="0"/>
      <w:textAlignment w:val="baseline"/>
    </w:pPr>
    <w:rPr>
      <w:rFonts w:ascii="Symbol" w:eastAsia="Arial" w:hAnsi="Symbol"/>
      <w:color w:val="000000"/>
      <w:lang w:val="es-ES" w:eastAsia="ar-SA"/>
    </w:rPr>
  </w:style>
  <w:style w:type="paragraph" w:styleId="NormalWeb">
    <w:name w:val="Normal (Web)"/>
    <w:basedOn w:val="Normal"/>
    <w:uiPriority w:val="99"/>
    <w:unhideWhenUsed/>
    <w:rsid w:val="0018742E"/>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paragraph" w:styleId="Sinespaciado">
    <w:name w:val="No Spacing"/>
    <w:uiPriority w:val="1"/>
    <w:qFormat/>
    <w:rsid w:val="0018742E"/>
    <w:rPr>
      <w:lang w:eastAsia="es-ES"/>
    </w:rPr>
  </w:style>
  <w:style w:type="paragraph" w:customStyle="1" w:styleId="Standard">
    <w:name w:val="Standard"/>
    <w:rsid w:val="0018742E"/>
    <w:pPr>
      <w:suppressAutoHyphens/>
      <w:autoSpaceDN w:val="0"/>
      <w:textAlignment w:val="baseline"/>
    </w:pPr>
    <w:rPr>
      <w:kern w:val="3"/>
      <w:lang w:val="es-ES"/>
    </w:rPr>
  </w:style>
  <w:style w:type="character" w:styleId="CitaHTML">
    <w:name w:val="HTML Cite"/>
    <w:uiPriority w:val="99"/>
    <w:unhideWhenUsed/>
    <w:rsid w:val="0018742E"/>
    <w:rPr>
      <w:i/>
      <w:iCs/>
    </w:rPr>
  </w:style>
  <w:style w:type="character" w:customStyle="1" w:styleId="PrrafodelistaCar">
    <w:name w:val="Párrafo de lista Car"/>
    <w:link w:val="Prrafodelista"/>
    <w:uiPriority w:val="34"/>
    <w:rsid w:val="0018742E"/>
    <w:rPr>
      <w:rFonts w:ascii="Calibri" w:eastAsia="Calibri" w:hAnsi="Calibri" w:cs="Calibri"/>
      <w:lang w:eastAsia="es-CO"/>
    </w:rPr>
  </w:style>
  <w:style w:type="paragraph" w:customStyle="1" w:styleId="ERI">
    <w:name w:val="ERI"/>
    <w:basedOn w:val="Ttulo1"/>
    <w:link w:val="ERICar"/>
    <w:qFormat/>
    <w:rsid w:val="0018742E"/>
    <w:pPr>
      <w:pBdr>
        <w:top w:val="none" w:sz="0" w:space="0" w:color="auto"/>
        <w:left w:val="none" w:sz="0" w:space="0" w:color="auto"/>
        <w:bottom w:val="none" w:sz="0" w:space="0" w:color="auto"/>
        <w:right w:val="none" w:sz="0" w:space="0" w:color="auto"/>
        <w:between w:val="none" w:sz="0" w:space="0" w:color="auto"/>
      </w:pBdr>
      <w:shd w:val="clear" w:color="auto" w:fill="008080"/>
      <w:suppressAutoHyphens/>
      <w:spacing w:before="240" w:after="60"/>
      <w:ind w:leftChars="0" w:left="0"/>
      <w:textDirection w:val="lrTb"/>
    </w:pPr>
    <w:rPr>
      <w:rFonts w:ascii="Calibri Light" w:eastAsia="Times New Roman" w:hAnsi="Calibri Light" w:cs="Arial"/>
      <w:b w:val="0"/>
      <w:color w:val="FFFFFF"/>
      <w:kern w:val="32"/>
      <w:position w:val="0"/>
    </w:rPr>
  </w:style>
  <w:style w:type="paragraph" w:styleId="TtuloTDC">
    <w:name w:val="TOC Heading"/>
    <w:basedOn w:val="Ttulo1"/>
    <w:next w:val="Normal"/>
    <w:uiPriority w:val="39"/>
    <w:unhideWhenUsed/>
    <w:qFormat/>
    <w:rsid w:val="0018742E"/>
    <w:pPr>
      <w:keepLines/>
      <w:pBdr>
        <w:top w:val="none" w:sz="0" w:space="0" w:color="auto"/>
        <w:left w:val="none" w:sz="0" w:space="0" w:color="auto"/>
        <w:bottom w:val="none" w:sz="0" w:space="0" w:color="auto"/>
        <w:right w:val="none" w:sz="0" w:space="0" w:color="auto"/>
        <w:between w:val="none" w:sz="0" w:space="0" w:color="auto"/>
      </w:pBdr>
      <w:shd w:val="clear" w:color="auto" w:fill="auto"/>
      <w:overflowPunct/>
      <w:autoSpaceDE/>
      <w:spacing w:before="240" w:line="259" w:lineRule="auto"/>
      <w:ind w:leftChars="0" w:left="0"/>
      <w:jc w:val="left"/>
      <w:textDirection w:val="lrTb"/>
      <w:textAlignment w:val="auto"/>
      <w:outlineLvl w:val="9"/>
    </w:pPr>
    <w:rPr>
      <w:rFonts w:ascii="Calibri Light" w:eastAsia="Times New Roman" w:hAnsi="Calibri Light" w:cs="Times New Roman"/>
      <w:b w:val="0"/>
      <w:bCs w:val="0"/>
      <w:color w:val="2E74B5"/>
      <w:position w:val="0"/>
      <w:sz w:val="32"/>
      <w:szCs w:val="32"/>
      <w:lang w:eastAsia="es-CO"/>
    </w:rPr>
  </w:style>
  <w:style w:type="character" w:customStyle="1" w:styleId="ERICar">
    <w:name w:val="ERI Car"/>
    <w:link w:val="ERI"/>
    <w:rsid w:val="0018742E"/>
    <w:rPr>
      <w:rFonts w:ascii="Calibri Light" w:eastAsia="Times New Roman" w:hAnsi="Calibri Light" w:cs="Arial"/>
      <w:bCs/>
      <w:color w:val="FFFFFF"/>
      <w:kern w:val="32"/>
      <w:sz w:val="22"/>
      <w:szCs w:val="22"/>
      <w:shd w:val="clear" w:color="auto" w:fill="008080"/>
      <w:lang w:eastAsia="ar-SA"/>
    </w:rPr>
  </w:style>
  <w:style w:type="paragraph" w:styleId="TDC1">
    <w:name w:val="toc 1"/>
    <w:basedOn w:val="Normal"/>
    <w:next w:val="Normal"/>
    <w:autoRedefine/>
    <w:uiPriority w:val="39"/>
    <w:unhideWhenUsed/>
    <w:rsid w:val="0018742E"/>
    <w:pPr>
      <w:suppressAutoHyphens/>
      <w:spacing w:line="240" w:lineRule="auto"/>
      <w:ind w:leftChars="0" w:left="0" w:firstLineChars="0" w:firstLine="0"/>
      <w:textDirection w:val="lrTb"/>
      <w:outlineLvl w:val="9"/>
    </w:pPr>
    <w:rPr>
      <w:position w:val="0"/>
    </w:rPr>
  </w:style>
  <w:style w:type="character" w:customStyle="1" w:styleId="apple-converted-space">
    <w:name w:val="apple-converted-space"/>
    <w:rsid w:val="0018742E"/>
  </w:style>
  <w:style w:type="paragraph" w:styleId="Bibliografa">
    <w:name w:val="Bibliography"/>
    <w:basedOn w:val="Normal"/>
    <w:next w:val="Normal"/>
    <w:uiPriority w:val="37"/>
    <w:unhideWhenUsed/>
    <w:rsid w:val="0018742E"/>
    <w:pPr>
      <w:suppressAutoHyphens/>
      <w:spacing w:line="240" w:lineRule="auto"/>
      <w:ind w:leftChars="0" w:left="0" w:firstLineChars="0" w:firstLine="0"/>
      <w:textDirection w:val="lrTb"/>
      <w:outlineLvl w:val="9"/>
    </w:pPr>
    <w:rPr>
      <w:position w:val="0"/>
    </w:rPr>
  </w:style>
  <w:style w:type="character" w:customStyle="1" w:styleId="PuestoCar">
    <w:name w:val="Puesto Car"/>
    <w:rsid w:val="0018742E"/>
    <w:rPr>
      <w:rFonts w:ascii="Helvetica-Bold" w:eastAsia="Times New Roman" w:hAnsi="Helvetica-Bold"/>
      <w:b/>
      <w:color w:val="000000"/>
      <w:sz w:val="24"/>
      <w:lang w:eastAsia="ar-SA"/>
    </w:rPr>
  </w:style>
  <w:style w:type="paragraph" w:customStyle="1" w:styleId="EstiloEstiloTtulo1LatinaArial11pt11pt">
    <w:name w:val="Estilo Estilo Título 1 + (Latina) Arial 11 pt + 11 pt"/>
    <w:basedOn w:val="Normal"/>
    <w:uiPriority w:val="99"/>
    <w:rsid w:val="0018742E"/>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val="es-ES" w:eastAsia="es-ES"/>
    </w:rPr>
  </w:style>
  <w:style w:type="paragraph" w:styleId="Listaconnmeros">
    <w:name w:val="List Number"/>
    <w:basedOn w:val="Normal"/>
    <w:rsid w:val="0018742E"/>
    <w:pPr>
      <w:numPr>
        <w:numId w:val="3"/>
      </w:numPr>
      <w:suppressAutoHyphens/>
      <w:overflowPunct/>
      <w:autoSpaceDE/>
      <w:spacing w:line="240" w:lineRule="auto"/>
      <w:ind w:leftChars="0" w:left="0" w:firstLineChars="0" w:firstLine="0"/>
      <w:contextualSpacing/>
      <w:textDirection w:val="lrTb"/>
      <w:textAlignment w:val="auto"/>
      <w:outlineLvl w:val="9"/>
    </w:pPr>
    <w:rPr>
      <w:position w:val="0"/>
      <w:lang w:val="es-ES"/>
    </w:rPr>
  </w:style>
  <w:style w:type="character" w:customStyle="1" w:styleId="normaltextrun">
    <w:name w:val="normaltextrun"/>
    <w:rsid w:val="0018742E"/>
  </w:style>
  <w:style w:type="character" w:customStyle="1" w:styleId="eop">
    <w:name w:val="eop"/>
    <w:rsid w:val="0018742E"/>
  </w:style>
  <w:style w:type="paragraph" w:customStyle="1" w:styleId="paragraph">
    <w:name w:val="paragraph"/>
    <w:basedOn w:val="Normal"/>
    <w:rsid w:val="0018742E"/>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character" w:customStyle="1" w:styleId="findhit">
    <w:name w:val="findhit"/>
    <w:basedOn w:val="Fuentedeprrafopredeter"/>
    <w:rsid w:val="0018742E"/>
  </w:style>
  <w:style w:type="table" w:customStyle="1" w:styleId="a">
    <w:basedOn w:val="TableNormal"/>
    <w:tblPr>
      <w:tblStyleRowBandSize w:val="1"/>
      <w:tblStyleColBandSize w:val="1"/>
      <w:tblCellMar>
        <w:top w:w="0" w:type="dxa"/>
        <w:left w:w="10" w:type="dxa"/>
        <w:bottom w:w="0" w:type="dxa"/>
        <w:right w:w="1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amdS/s2S8c/iBLziWNFg6ceUAQ==">AMUW2mV7rUwL7eBvGZh35SX8qGS/p5IaT1MEGCXq4HRtJJ68Y/HViKPuBqINVU3adnGwExcH/KrcIlCGrlN8U5KPmiZBZzsWAOWOuYosxqCdsM7RwPGRNmMuGXF/YG1XkumhKLgZDQ6Q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3188</Words>
  <Characters>17535</Characters>
  <Application>Microsoft Office Word</Application>
  <DocSecurity>0</DocSecurity>
  <Lines>146</Lines>
  <Paragraphs>41</Paragraphs>
  <ScaleCrop>false</ScaleCrop>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Katerine Carrillo Castro</dc:creator>
  <cp:lastModifiedBy>Liliam Patricia Cuevas Berrio</cp:lastModifiedBy>
  <cp:revision>2</cp:revision>
  <dcterms:created xsi:type="dcterms:W3CDTF">2023-11-10T21:38:00Z</dcterms:created>
  <dcterms:modified xsi:type="dcterms:W3CDTF">2023-11-10T21:38:00Z</dcterms:modified>
</cp:coreProperties>
</file>